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35462" w14:textId="77777777" w:rsidR="00156067" w:rsidRDefault="00156067" w:rsidP="00B719A2">
      <w:pPr>
        <w:spacing w:line="240" w:lineRule="auto"/>
        <w:contextualSpacing/>
        <w:rPr>
          <w:rFonts w:cstheme="minorHAnsi"/>
          <w:b/>
          <w:sz w:val="24"/>
          <w:szCs w:val="24"/>
        </w:rPr>
      </w:pPr>
    </w:p>
    <w:p w14:paraId="62A78660" w14:textId="4ED5E419" w:rsidR="006E029A" w:rsidRPr="00565F22" w:rsidRDefault="006E029A" w:rsidP="00377D23">
      <w:pPr>
        <w:spacing w:line="240" w:lineRule="auto"/>
        <w:contextualSpacing/>
        <w:jc w:val="center"/>
        <w:rPr>
          <w:rFonts w:cstheme="minorHAnsi"/>
          <w:b/>
          <w:sz w:val="24"/>
          <w:szCs w:val="24"/>
        </w:rPr>
      </w:pPr>
      <w:r w:rsidRPr="00565F22">
        <w:rPr>
          <w:rFonts w:cstheme="minorHAnsi"/>
          <w:b/>
          <w:sz w:val="24"/>
          <w:szCs w:val="24"/>
        </w:rPr>
        <w:t>STATEMENT OF WORK</w:t>
      </w:r>
    </w:p>
    <w:p w14:paraId="4FDAEB9D" w14:textId="77777777" w:rsidR="006E029A" w:rsidRPr="00565F22" w:rsidRDefault="006E029A" w:rsidP="006A20BF">
      <w:pPr>
        <w:spacing w:line="240" w:lineRule="auto"/>
        <w:contextualSpacing/>
        <w:jc w:val="center"/>
        <w:rPr>
          <w:rFonts w:cstheme="minorHAnsi"/>
          <w:b/>
          <w:sz w:val="24"/>
          <w:szCs w:val="24"/>
        </w:rPr>
      </w:pPr>
    </w:p>
    <w:p w14:paraId="1F2E6E16" w14:textId="085C123D" w:rsidR="00AC3499" w:rsidRPr="00565F22" w:rsidRDefault="001A269E" w:rsidP="006955AE">
      <w:pPr>
        <w:spacing w:line="240" w:lineRule="auto"/>
        <w:contextualSpacing/>
        <w:jc w:val="center"/>
        <w:rPr>
          <w:rFonts w:cstheme="minorHAnsi"/>
          <w:b/>
          <w:sz w:val="24"/>
          <w:szCs w:val="24"/>
        </w:rPr>
      </w:pPr>
      <w:r w:rsidRPr="00565F22">
        <w:rPr>
          <w:rFonts w:cstheme="minorHAnsi"/>
          <w:b/>
          <w:sz w:val="24"/>
          <w:szCs w:val="24"/>
        </w:rPr>
        <w:t xml:space="preserve">BOARDWALK </w:t>
      </w:r>
      <w:r w:rsidR="00257BFB" w:rsidRPr="00565F22">
        <w:rPr>
          <w:rFonts w:cstheme="minorHAnsi"/>
          <w:b/>
          <w:sz w:val="24"/>
          <w:szCs w:val="24"/>
        </w:rPr>
        <w:t xml:space="preserve">CONSTRUCTION </w:t>
      </w:r>
      <w:r w:rsidR="00D271BA">
        <w:rPr>
          <w:rFonts w:cstheme="minorHAnsi"/>
          <w:b/>
          <w:sz w:val="24"/>
          <w:szCs w:val="24"/>
        </w:rPr>
        <w:t>AT PARKING LOT A1</w:t>
      </w:r>
      <w:r w:rsidR="00257BFB" w:rsidRPr="00565F22">
        <w:rPr>
          <w:rFonts w:cstheme="minorHAnsi"/>
          <w:b/>
          <w:sz w:val="24"/>
          <w:szCs w:val="24"/>
        </w:rPr>
        <w:t xml:space="preserve"> </w:t>
      </w:r>
    </w:p>
    <w:p w14:paraId="258317E1" w14:textId="77777777" w:rsidR="001A269E" w:rsidRPr="00565F22" w:rsidRDefault="001A269E" w:rsidP="006955AE">
      <w:pPr>
        <w:spacing w:line="240" w:lineRule="auto"/>
        <w:contextualSpacing/>
        <w:jc w:val="center"/>
        <w:rPr>
          <w:rFonts w:cstheme="minorHAnsi"/>
          <w:b/>
          <w:sz w:val="24"/>
          <w:szCs w:val="24"/>
        </w:rPr>
      </w:pPr>
    </w:p>
    <w:p w14:paraId="1D3B8B9C" w14:textId="6CC6E66F" w:rsidR="00D51869" w:rsidRPr="00565F22" w:rsidRDefault="00AC3499" w:rsidP="006955AE">
      <w:pPr>
        <w:spacing w:line="240" w:lineRule="auto"/>
        <w:contextualSpacing/>
        <w:jc w:val="center"/>
        <w:rPr>
          <w:rFonts w:cstheme="minorHAnsi"/>
          <w:b/>
          <w:sz w:val="24"/>
          <w:szCs w:val="24"/>
        </w:rPr>
      </w:pPr>
      <w:r w:rsidRPr="00565F22">
        <w:rPr>
          <w:rFonts w:cstheme="minorHAnsi"/>
          <w:b/>
          <w:sz w:val="24"/>
          <w:szCs w:val="24"/>
        </w:rPr>
        <w:t>CHIN</w:t>
      </w:r>
      <w:r w:rsidR="00990EFC" w:rsidRPr="00565F22">
        <w:rPr>
          <w:rFonts w:cstheme="minorHAnsi"/>
          <w:b/>
          <w:sz w:val="24"/>
          <w:szCs w:val="24"/>
        </w:rPr>
        <w:t>OTEAG</w:t>
      </w:r>
      <w:r w:rsidR="00E63C7F" w:rsidRPr="00565F22">
        <w:rPr>
          <w:rFonts w:cstheme="minorHAnsi"/>
          <w:b/>
          <w:sz w:val="24"/>
          <w:szCs w:val="24"/>
        </w:rPr>
        <w:t>U</w:t>
      </w:r>
      <w:r w:rsidR="00990EFC" w:rsidRPr="00565F22">
        <w:rPr>
          <w:rFonts w:cstheme="minorHAnsi"/>
          <w:b/>
          <w:sz w:val="24"/>
          <w:szCs w:val="24"/>
        </w:rPr>
        <w:t xml:space="preserve">E </w:t>
      </w:r>
      <w:r w:rsidR="006F1479" w:rsidRPr="00565F22">
        <w:rPr>
          <w:rFonts w:cstheme="minorHAnsi"/>
          <w:b/>
          <w:sz w:val="24"/>
          <w:szCs w:val="24"/>
        </w:rPr>
        <w:t xml:space="preserve">NATIONAL WILDLIFE REFUGE  </w:t>
      </w:r>
    </w:p>
    <w:p w14:paraId="1067A788" w14:textId="77777777" w:rsidR="006E029A" w:rsidRPr="00565F22" w:rsidRDefault="006E029A" w:rsidP="006A20BF">
      <w:pPr>
        <w:spacing w:line="240" w:lineRule="auto"/>
        <w:contextualSpacing/>
        <w:jc w:val="center"/>
        <w:rPr>
          <w:rFonts w:cstheme="minorHAnsi"/>
          <w:b/>
          <w:sz w:val="24"/>
          <w:szCs w:val="24"/>
        </w:rPr>
      </w:pPr>
    </w:p>
    <w:p w14:paraId="7392C74C" w14:textId="282FEEC7" w:rsidR="006E029A" w:rsidRPr="00565F22" w:rsidRDefault="006E029A" w:rsidP="006A20BF">
      <w:pPr>
        <w:spacing w:line="240" w:lineRule="auto"/>
        <w:contextualSpacing/>
        <w:rPr>
          <w:rFonts w:cstheme="minorHAnsi"/>
          <w:b/>
          <w:sz w:val="24"/>
          <w:szCs w:val="24"/>
        </w:rPr>
      </w:pPr>
      <w:r w:rsidRPr="00565F22">
        <w:rPr>
          <w:rFonts w:cstheme="minorHAnsi"/>
          <w:b/>
          <w:sz w:val="24"/>
          <w:szCs w:val="24"/>
        </w:rPr>
        <w:t>PART A – GENERAL INFORMATION</w:t>
      </w:r>
    </w:p>
    <w:p w14:paraId="60F4A5F8" w14:textId="77777777" w:rsidR="006E029A" w:rsidRPr="00565F22" w:rsidRDefault="006E029A" w:rsidP="006A20BF">
      <w:pPr>
        <w:spacing w:line="240" w:lineRule="auto"/>
        <w:contextualSpacing/>
        <w:rPr>
          <w:rFonts w:cstheme="minorHAnsi"/>
          <w:sz w:val="24"/>
          <w:szCs w:val="24"/>
        </w:rPr>
      </w:pPr>
    </w:p>
    <w:p w14:paraId="549ABD94" w14:textId="77777777" w:rsidR="00307E5A" w:rsidRPr="00565F22" w:rsidRDefault="006E029A" w:rsidP="00350658">
      <w:pPr>
        <w:spacing w:line="240" w:lineRule="auto"/>
        <w:contextualSpacing/>
        <w:rPr>
          <w:rFonts w:cstheme="minorHAnsi"/>
          <w:sz w:val="24"/>
          <w:szCs w:val="24"/>
        </w:rPr>
      </w:pPr>
      <w:r w:rsidRPr="00565F22">
        <w:rPr>
          <w:rFonts w:cstheme="minorHAnsi"/>
          <w:sz w:val="24"/>
          <w:szCs w:val="24"/>
        </w:rPr>
        <w:t xml:space="preserve">GENERAL DESCRIPTION: </w:t>
      </w:r>
    </w:p>
    <w:p w14:paraId="5AF15952" w14:textId="77777777" w:rsidR="00307E5A" w:rsidRPr="00565F22" w:rsidRDefault="00307E5A" w:rsidP="00350658">
      <w:pPr>
        <w:spacing w:line="240" w:lineRule="auto"/>
        <w:contextualSpacing/>
        <w:rPr>
          <w:rFonts w:cstheme="minorHAnsi"/>
          <w:sz w:val="24"/>
          <w:szCs w:val="24"/>
        </w:rPr>
      </w:pPr>
    </w:p>
    <w:p w14:paraId="0192DA9B" w14:textId="77777777" w:rsidR="00A36195" w:rsidRDefault="00226BD5" w:rsidP="00350658">
      <w:pPr>
        <w:spacing w:line="240" w:lineRule="auto"/>
        <w:contextualSpacing/>
        <w:rPr>
          <w:rFonts w:cstheme="minorHAnsi"/>
          <w:sz w:val="24"/>
          <w:szCs w:val="24"/>
        </w:rPr>
      </w:pPr>
      <w:r w:rsidRPr="00565F22">
        <w:rPr>
          <w:rFonts w:cstheme="minorHAnsi"/>
          <w:sz w:val="24"/>
          <w:szCs w:val="24"/>
        </w:rPr>
        <w:t xml:space="preserve">Furnish and install wood </w:t>
      </w:r>
      <w:r w:rsidR="004A1B01">
        <w:rPr>
          <w:rFonts w:cstheme="minorHAnsi"/>
          <w:sz w:val="24"/>
          <w:szCs w:val="24"/>
        </w:rPr>
        <w:t>boardwalk</w:t>
      </w:r>
      <w:r w:rsidR="0041348A">
        <w:rPr>
          <w:rFonts w:cstheme="minorHAnsi"/>
          <w:sz w:val="24"/>
          <w:szCs w:val="24"/>
        </w:rPr>
        <w:t>s</w:t>
      </w:r>
      <w:r w:rsidR="004A1B01">
        <w:rPr>
          <w:rFonts w:cstheme="minorHAnsi"/>
          <w:sz w:val="24"/>
          <w:szCs w:val="24"/>
        </w:rPr>
        <w:t xml:space="preserve"> </w:t>
      </w:r>
      <w:r w:rsidR="008C6A3C">
        <w:rPr>
          <w:rFonts w:cstheme="minorHAnsi"/>
          <w:sz w:val="24"/>
          <w:szCs w:val="24"/>
        </w:rPr>
        <w:t>a</w:t>
      </w:r>
      <w:r w:rsidR="000317B5" w:rsidRPr="00565F22">
        <w:rPr>
          <w:rFonts w:cstheme="minorHAnsi"/>
          <w:sz w:val="24"/>
          <w:szCs w:val="24"/>
        </w:rPr>
        <w:t xml:space="preserve">t </w:t>
      </w:r>
      <w:r w:rsidR="00D72D7B">
        <w:rPr>
          <w:rFonts w:cstheme="minorHAnsi"/>
          <w:sz w:val="24"/>
          <w:szCs w:val="24"/>
        </w:rPr>
        <w:t xml:space="preserve">Parking Lot A1 at </w:t>
      </w:r>
      <w:r w:rsidR="000317B5" w:rsidRPr="00565F22">
        <w:rPr>
          <w:rFonts w:cstheme="minorHAnsi"/>
          <w:sz w:val="24"/>
          <w:szCs w:val="24"/>
        </w:rPr>
        <w:t xml:space="preserve">the Chincoteague National Wildlife Refuge (NWR), 8231 Beach Rd, Chincoteague, VA 23336. </w:t>
      </w:r>
      <w:r w:rsidR="000317B5">
        <w:rPr>
          <w:rFonts w:cstheme="minorHAnsi"/>
          <w:sz w:val="24"/>
          <w:szCs w:val="24"/>
        </w:rPr>
        <w:t xml:space="preserve">The work shall be constructed per the </w:t>
      </w:r>
      <w:r w:rsidR="00FC2AB2">
        <w:rPr>
          <w:rFonts w:cstheme="minorHAnsi"/>
          <w:sz w:val="24"/>
          <w:szCs w:val="24"/>
        </w:rPr>
        <w:t xml:space="preserve">drawing details included in the </w:t>
      </w:r>
      <w:r w:rsidR="0002144D" w:rsidRPr="00565F22">
        <w:rPr>
          <w:rFonts w:cstheme="minorHAnsi"/>
          <w:sz w:val="24"/>
          <w:szCs w:val="24"/>
        </w:rPr>
        <w:t>supplied design drawings</w:t>
      </w:r>
      <w:r w:rsidR="00435687">
        <w:rPr>
          <w:rFonts w:cstheme="minorHAnsi"/>
          <w:sz w:val="24"/>
          <w:szCs w:val="24"/>
        </w:rPr>
        <w:t>,</w:t>
      </w:r>
      <w:r w:rsidR="0002144D" w:rsidRPr="00565F22">
        <w:rPr>
          <w:rFonts w:cstheme="minorHAnsi"/>
          <w:sz w:val="24"/>
          <w:szCs w:val="24"/>
        </w:rPr>
        <w:t xml:space="preserve"> </w:t>
      </w:r>
      <w:r w:rsidR="000317B5">
        <w:rPr>
          <w:rFonts w:cstheme="minorHAnsi"/>
          <w:sz w:val="24"/>
          <w:szCs w:val="24"/>
        </w:rPr>
        <w:t>which are being furnished as a separate attachment.</w:t>
      </w:r>
      <w:r w:rsidR="00156067">
        <w:rPr>
          <w:rFonts w:cstheme="minorHAnsi"/>
          <w:sz w:val="24"/>
          <w:szCs w:val="24"/>
        </w:rPr>
        <w:t xml:space="preserve"> </w:t>
      </w:r>
    </w:p>
    <w:p w14:paraId="1BEF9950" w14:textId="77777777" w:rsidR="00A36195" w:rsidRDefault="00A36195" w:rsidP="00350658">
      <w:pPr>
        <w:spacing w:line="240" w:lineRule="auto"/>
        <w:contextualSpacing/>
        <w:rPr>
          <w:rFonts w:cstheme="minorHAnsi"/>
          <w:sz w:val="24"/>
          <w:szCs w:val="24"/>
        </w:rPr>
      </w:pPr>
    </w:p>
    <w:p w14:paraId="30837D37" w14:textId="16E2E7A2" w:rsidR="00A36195" w:rsidRDefault="008F3629" w:rsidP="00350658">
      <w:pPr>
        <w:spacing w:line="240" w:lineRule="auto"/>
        <w:contextualSpacing/>
        <w:rPr>
          <w:sz w:val="24"/>
          <w:szCs w:val="24"/>
        </w:rPr>
      </w:pPr>
      <w:r>
        <w:rPr>
          <w:sz w:val="24"/>
          <w:szCs w:val="24"/>
        </w:rPr>
        <w:t>Base quote item number one is to f</w:t>
      </w:r>
      <w:r w:rsidR="00156067">
        <w:rPr>
          <w:sz w:val="24"/>
          <w:szCs w:val="24"/>
        </w:rPr>
        <w:t xml:space="preserve">urnish and </w:t>
      </w:r>
      <w:r w:rsidR="00D72D7B">
        <w:rPr>
          <w:sz w:val="24"/>
          <w:szCs w:val="24"/>
        </w:rPr>
        <w:t xml:space="preserve">install </w:t>
      </w:r>
      <w:r>
        <w:rPr>
          <w:sz w:val="24"/>
          <w:szCs w:val="24"/>
        </w:rPr>
        <w:t xml:space="preserve">an </w:t>
      </w:r>
      <w:r w:rsidR="00D72D7B">
        <w:rPr>
          <w:sz w:val="24"/>
          <w:szCs w:val="24"/>
        </w:rPr>
        <w:t>elevated</w:t>
      </w:r>
      <w:r w:rsidR="00156067">
        <w:rPr>
          <w:sz w:val="24"/>
          <w:szCs w:val="24"/>
        </w:rPr>
        <w:t xml:space="preserve"> wood boardwalk, with overlooks, seating access, staircases, and handrails as specified.</w:t>
      </w:r>
      <w:r w:rsidR="00D72D7B">
        <w:rPr>
          <w:sz w:val="24"/>
          <w:szCs w:val="24"/>
        </w:rPr>
        <w:t xml:space="preserve"> </w:t>
      </w:r>
    </w:p>
    <w:p w14:paraId="7D1CB41E" w14:textId="77777777" w:rsidR="00A36195" w:rsidRDefault="00A36195" w:rsidP="00350658">
      <w:pPr>
        <w:spacing w:line="240" w:lineRule="auto"/>
        <w:contextualSpacing/>
        <w:rPr>
          <w:sz w:val="24"/>
          <w:szCs w:val="24"/>
        </w:rPr>
      </w:pPr>
    </w:p>
    <w:p w14:paraId="72B70D7A" w14:textId="48ED0F1E" w:rsidR="00350658" w:rsidRDefault="008F3629" w:rsidP="00350658">
      <w:pPr>
        <w:spacing w:line="240" w:lineRule="auto"/>
        <w:contextualSpacing/>
        <w:rPr>
          <w:sz w:val="24"/>
          <w:szCs w:val="24"/>
        </w:rPr>
      </w:pPr>
      <w:r>
        <w:rPr>
          <w:sz w:val="24"/>
          <w:szCs w:val="24"/>
        </w:rPr>
        <w:t>Additive quote item number two is to f</w:t>
      </w:r>
      <w:r w:rsidR="00D72D7B">
        <w:rPr>
          <w:sz w:val="24"/>
          <w:szCs w:val="24"/>
        </w:rPr>
        <w:t xml:space="preserve">urnish and install </w:t>
      </w:r>
      <w:r w:rsidR="00A36195">
        <w:rPr>
          <w:sz w:val="24"/>
          <w:szCs w:val="24"/>
        </w:rPr>
        <w:t>6 feet wide on grade</w:t>
      </w:r>
      <w:r w:rsidR="00D72D7B">
        <w:rPr>
          <w:sz w:val="24"/>
          <w:szCs w:val="24"/>
        </w:rPr>
        <w:t xml:space="preserve"> boardwalks as specified.</w:t>
      </w:r>
      <w:r w:rsidR="00A36195">
        <w:rPr>
          <w:sz w:val="24"/>
          <w:szCs w:val="24"/>
        </w:rPr>
        <w:t xml:space="preserve"> There are 2 boardwalks required that are each approximately 500 feet long.</w:t>
      </w:r>
    </w:p>
    <w:p w14:paraId="736ACCD6" w14:textId="77777777" w:rsidR="00311C04" w:rsidRDefault="00311C04" w:rsidP="00350658">
      <w:pPr>
        <w:spacing w:line="240" w:lineRule="auto"/>
        <w:contextualSpacing/>
        <w:rPr>
          <w:sz w:val="24"/>
          <w:szCs w:val="24"/>
        </w:rPr>
      </w:pPr>
    </w:p>
    <w:p w14:paraId="7CAEB1A2" w14:textId="2D9AE883" w:rsidR="00311C04" w:rsidRDefault="00311C04" w:rsidP="00311C04">
      <w:pPr>
        <w:autoSpaceDE w:val="0"/>
        <w:autoSpaceDN w:val="0"/>
        <w:adjustRightInd w:val="0"/>
        <w:spacing w:after="0" w:line="240" w:lineRule="auto"/>
        <w:rPr>
          <w:rFonts w:cstheme="minorHAnsi"/>
          <w:color w:val="000000"/>
          <w:sz w:val="24"/>
          <w:szCs w:val="24"/>
        </w:rPr>
      </w:pPr>
      <w:r>
        <w:rPr>
          <w:rFonts w:cstheme="minorHAnsi"/>
          <w:color w:val="000000"/>
          <w:sz w:val="24"/>
          <w:szCs w:val="24"/>
        </w:rPr>
        <w:t>In the Appendix to this document, it is shown that construction work is required for elevated boardwalk at Parking Lot A1, location number 2. Also construct on grade boardwalks at Parking Lot A1, location numbers 1 and 3.</w:t>
      </w:r>
    </w:p>
    <w:p w14:paraId="5780C398" w14:textId="77777777" w:rsidR="00311C04" w:rsidRPr="00565F22" w:rsidRDefault="00311C04" w:rsidP="00350658">
      <w:pPr>
        <w:spacing w:line="240" w:lineRule="auto"/>
        <w:contextualSpacing/>
        <w:rPr>
          <w:rFonts w:cstheme="minorHAnsi"/>
          <w:sz w:val="24"/>
          <w:szCs w:val="24"/>
        </w:rPr>
      </w:pPr>
    </w:p>
    <w:p w14:paraId="6C4AE6B0" w14:textId="691D0B83" w:rsidR="00E84CDF" w:rsidRPr="00565F22" w:rsidRDefault="000317B5" w:rsidP="00350658">
      <w:pPr>
        <w:spacing w:line="240" w:lineRule="auto"/>
        <w:contextualSpacing/>
        <w:rPr>
          <w:rFonts w:cstheme="minorHAnsi"/>
          <w:sz w:val="24"/>
          <w:szCs w:val="24"/>
        </w:rPr>
      </w:pPr>
      <w:r>
        <w:rPr>
          <w:rFonts w:cstheme="minorHAnsi"/>
          <w:sz w:val="24"/>
          <w:szCs w:val="24"/>
        </w:rPr>
        <w:t>The s</w:t>
      </w:r>
      <w:r w:rsidR="00E84CDF" w:rsidRPr="00565F22">
        <w:rPr>
          <w:rFonts w:cstheme="minorHAnsi"/>
          <w:sz w:val="24"/>
          <w:szCs w:val="24"/>
        </w:rPr>
        <w:t xml:space="preserve">et of drawings </w:t>
      </w:r>
      <w:r>
        <w:rPr>
          <w:rFonts w:cstheme="minorHAnsi"/>
          <w:sz w:val="24"/>
          <w:szCs w:val="24"/>
        </w:rPr>
        <w:t xml:space="preserve">that </w:t>
      </w:r>
      <w:r w:rsidR="00E84CDF" w:rsidRPr="00565F22">
        <w:rPr>
          <w:rFonts w:cstheme="minorHAnsi"/>
          <w:sz w:val="24"/>
          <w:szCs w:val="24"/>
        </w:rPr>
        <w:t>accompany this statement of work</w:t>
      </w:r>
      <w:r>
        <w:rPr>
          <w:rFonts w:cstheme="minorHAnsi"/>
          <w:sz w:val="24"/>
          <w:szCs w:val="24"/>
        </w:rPr>
        <w:t xml:space="preserve"> shall be used</w:t>
      </w:r>
      <w:r w:rsidR="001E4257">
        <w:rPr>
          <w:rFonts w:cstheme="minorHAnsi"/>
          <w:sz w:val="24"/>
          <w:szCs w:val="24"/>
        </w:rPr>
        <w:t xml:space="preserve">. </w:t>
      </w:r>
      <w:r w:rsidR="00700A67">
        <w:rPr>
          <w:rFonts w:cstheme="minorHAnsi"/>
          <w:sz w:val="24"/>
          <w:szCs w:val="24"/>
        </w:rPr>
        <w:t xml:space="preserve">Note that the drawings are to be used for the general locations to install the boardwalk. The </w:t>
      </w:r>
      <w:r w:rsidR="006B717D">
        <w:rPr>
          <w:rFonts w:cstheme="minorHAnsi"/>
          <w:sz w:val="24"/>
          <w:szCs w:val="24"/>
        </w:rPr>
        <w:t xml:space="preserve">actual </w:t>
      </w:r>
      <w:r w:rsidR="00700A67">
        <w:rPr>
          <w:rFonts w:cstheme="minorHAnsi"/>
          <w:sz w:val="24"/>
          <w:szCs w:val="24"/>
        </w:rPr>
        <w:t xml:space="preserve">boardwalk </w:t>
      </w:r>
      <w:r w:rsidR="00AF614B">
        <w:rPr>
          <w:rFonts w:cstheme="minorHAnsi"/>
          <w:sz w:val="24"/>
          <w:szCs w:val="24"/>
        </w:rPr>
        <w:t xml:space="preserve">locations </w:t>
      </w:r>
      <w:r w:rsidR="007A2702">
        <w:rPr>
          <w:rFonts w:cstheme="minorHAnsi"/>
          <w:sz w:val="24"/>
          <w:szCs w:val="24"/>
        </w:rPr>
        <w:t xml:space="preserve">and construction alignment </w:t>
      </w:r>
      <w:r w:rsidR="00AF614B">
        <w:rPr>
          <w:rFonts w:cstheme="minorHAnsi"/>
          <w:sz w:val="24"/>
          <w:szCs w:val="24"/>
        </w:rPr>
        <w:t xml:space="preserve">in the field shall be coordinated with </w:t>
      </w:r>
      <w:r w:rsidR="0041348A">
        <w:rPr>
          <w:rFonts w:cstheme="minorHAnsi"/>
          <w:sz w:val="24"/>
          <w:szCs w:val="24"/>
        </w:rPr>
        <w:t>on-site</w:t>
      </w:r>
      <w:r w:rsidR="00AF614B">
        <w:rPr>
          <w:rFonts w:cstheme="minorHAnsi"/>
          <w:sz w:val="24"/>
          <w:szCs w:val="24"/>
        </w:rPr>
        <w:t xml:space="preserve"> refuge personnel.  </w:t>
      </w:r>
      <w:r w:rsidR="00700A67">
        <w:rPr>
          <w:rFonts w:cstheme="minorHAnsi"/>
          <w:sz w:val="24"/>
          <w:szCs w:val="24"/>
        </w:rPr>
        <w:t xml:space="preserve"> </w:t>
      </w:r>
      <w:r w:rsidR="00A36195">
        <w:rPr>
          <w:rFonts w:cstheme="minorHAnsi"/>
          <w:sz w:val="24"/>
          <w:szCs w:val="24"/>
        </w:rPr>
        <w:t xml:space="preserve"> feet</w:t>
      </w:r>
    </w:p>
    <w:p w14:paraId="30874F91" w14:textId="77777777" w:rsidR="00AC3499" w:rsidRPr="00565F22" w:rsidRDefault="00AC3499" w:rsidP="004F7BC1">
      <w:pPr>
        <w:spacing w:line="240" w:lineRule="auto"/>
        <w:contextualSpacing/>
        <w:rPr>
          <w:rFonts w:cstheme="minorHAnsi"/>
          <w:sz w:val="24"/>
          <w:szCs w:val="24"/>
        </w:rPr>
      </w:pPr>
    </w:p>
    <w:p w14:paraId="188FA5AA" w14:textId="49F730B8" w:rsidR="00350658" w:rsidRPr="00565F22" w:rsidRDefault="00350658" w:rsidP="00350658">
      <w:pPr>
        <w:spacing w:line="240" w:lineRule="auto"/>
        <w:contextualSpacing/>
        <w:rPr>
          <w:rFonts w:cstheme="minorHAnsi"/>
          <w:sz w:val="24"/>
          <w:szCs w:val="24"/>
        </w:rPr>
      </w:pPr>
      <w:r w:rsidRPr="00565F22">
        <w:rPr>
          <w:rFonts w:cstheme="minorHAnsi"/>
          <w:sz w:val="24"/>
          <w:szCs w:val="24"/>
        </w:rPr>
        <w:t>General refuge hours are 6</w:t>
      </w:r>
      <w:r w:rsidR="0002144D" w:rsidRPr="00565F22">
        <w:rPr>
          <w:rFonts w:cstheme="minorHAnsi"/>
          <w:sz w:val="24"/>
          <w:szCs w:val="24"/>
        </w:rPr>
        <w:t xml:space="preserve"> </w:t>
      </w:r>
      <w:r w:rsidRPr="00565F22">
        <w:rPr>
          <w:rFonts w:cstheme="minorHAnsi"/>
          <w:sz w:val="24"/>
          <w:szCs w:val="24"/>
        </w:rPr>
        <w:t xml:space="preserve">AM </w:t>
      </w:r>
      <w:r w:rsidR="0002144D" w:rsidRPr="00565F22">
        <w:rPr>
          <w:rFonts w:cstheme="minorHAnsi"/>
          <w:sz w:val="24"/>
          <w:szCs w:val="24"/>
        </w:rPr>
        <w:t xml:space="preserve">to </w:t>
      </w:r>
      <w:r w:rsidRPr="00565F22">
        <w:rPr>
          <w:rFonts w:cstheme="minorHAnsi"/>
          <w:sz w:val="24"/>
          <w:szCs w:val="24"/>
        </w:rPr>
        <w:t>6</w:t>
      </w:r>
      <w:r w:rsidR="0002144D" w:rsidRPr="00565F22">
        <w:rPr>
          <w:rFonts w:cstheme="minorHAnsi"/>
          <w:sz w:val="24"/>
          <w:szCs w:val="24"/>
        </w:rPr>
        <w:t xml:space="preserve"> </w:t>
      </w:r>
      <w:r w:rsidRPr="00565F22">
        <w:rPr>
          <w:rFonts w:cstheme="minorHAnsi"/>
          <w:sz w:val="24"/>
          <w:szCs w:val="24"/>
        </w:rPr>
        <w:t xml:space="preserve">PM Monday </w:t>
      </w:r>
      <w:r w:rsidR="0002144D" w:rsidRPr="00565F22">
        <w:rPr>
          <w:rFonts w:cstheme="minorHAnsi"/>
          <w:sz w:val="24"/>
          <w:szCs w:val="24"/>
        </w:rPr>
        <w:t>to</w:t>
      </w:r>
      <w:r w:rsidRPr="00565F22">
        <w:rPr>
          <w:rFonts w:cstheme="minorHAnsi"/>
          <w:sz w:val="24"/>
          <w:szCs w:val="24"/>
        </w:rPr>
        <w:t xml:space="preserve"> Friday.</w:t>
      </w:r>
    </w:p>
    <w:p w14:paraId="431258C3" w14:textId="77777777" w:rsidR="00350658" w:rsidRPr="00565F22" w:rsidRDefault="00350658" w:rsidP="00B501D4">
      <w:pPr>
        <w:shd w:val="clear" w:color="auto" w:fill="FFFFFF" w:themeFill="background1"/>
        <w:spacing w:line="240" w:lineRule="auto"/>
        <w:contextualSpacing/>
        <w:rPr>
          <w:rFonts w:cstheme="minorHAnsi"/>
          <w:sz w:val="24"/>
          <w:szCs w:val="24"/>
        </w:rPr>
      </w:pPr>
    </w:p>
    <w:p w14:paraId="06D2D658" w14:textId="50A7122A" w:rsidR="00700A67" w:rsidRDefault="37F9869A" w:rsidP="00C54749">
      <w:pPr>
        <w:autoSpaceDE w:val="0"/>
        <w:autoSpaceDN w:val="0"/>
        <w:adjustRightInd w:val="0"/>
        <w:spacing w:after="0" w:line="240" w:lineRule="auto"/>
        <w:contextualSpacing/>
        <w:rPr>
          <w:rFonts w:cstheme="minorHAnsi"/>
          <w:sz w:val="24"/>
          <w:szCs w:val="24"/>
        </w:rPr>
      </w:pPr>
      <w:r w:rsidRPr="00565F22">
        <w:rPr>
          <w:rFonts w:cstheme="minorHAnsi"/>
          <w:sz w:val="24"/>
          <w:szCs w:val="24"/>
        </w:rPr>
        <w:t xml:space="preserve">CONTACT INFORMATION: </w:t>
      </w:r>
    </w:p>
    <w:p w14:paraId="764CD745" w14:textId="77777777" w:rsidR="00700A67" w:rsidRDefault="00700A67" w:rsidP="00C54749">
      <w:pPr>
        <w:autoSpaceDE w:val="0"/>
        <w:autoSpaceDN w:val="0"/>
        <w:adjustRightInd w:val="0"/>
        <w:spacing w:after="0" w:line="240" w:lineRule="auto"/>
        <w:contextualSpacing/>
        <w:rPr>
          <w:rFonts w:cstheme="minorHAnsi"/>
          <w:sz w:val="24"/>
          <w:szCs w:val="24"/>
        </w:rPr>
      </w:pPr>
    </w:p>
    <w:p w14:paraId="0ADF09A1" w14:textId="6175911C" w:rsidR="00C54749" w:rsidRPr="00565F22" w:rsidRDefault="4A5A4E68" w:rsidP="00C54749">
      <w:pPr>
        <w:autoSpaceDE w:val="0"/>
        <w:autoSpaceDN w:val="0"/>
        <w:adjustRightInd w:val="0"/>
        <w:spacing w:after="0" w:line="240" w:lineRule="auto"/>
        <w:contextualSpacing/>
        <w:rPr>
          <w:rFonts w:cstheme="minorHAnsi"/>
          <w:sz w:val="24"/>
          <w:szCs w:val="24"/>
        </w:rPr>
      </w:pPr>
      <w:r w:rsidRPr="00565F22">
        <w:rPr>
          <w:rFonts w:cstheme="minorHAnsi"/>
          <w:sz w:val="24"/>
          <w:szCs w:val="24"/>
        </w:rPr>
        <w:t xml:space="preserve">Prospective contractors </w:t>
      </w:r>
      <w:r w:rsidR="37F9869A" w:rsidRPr="00565F22">
        <w:rPr>
          <w:rFonts w:cstheme="minorHAnsi"/>
          <w:sz w:val="24"/>
          <w:szCs w:val="24"/>
        </w:rPr>
        <w:t>are encouraged to contact</w:t>
      </w:r>
      <w:r w:rsidR="00A0402B" w:rsidRPr="00565F22">
        <w:rPr>
          <w:rFonts w:cstheme="minorHAnsi"/>
          <w:sz w:val="24"/>
          <w:szCs w:val="24"/>
        </w:rPr>
        <w:t xml:space="preserve"> </w:t>
      </w:r>
      <w:hyperlink r:id="rId8" w:history="1">
        <w:r w:rsidR="00A0402B" w:rsidRPr="00565F22">
          <w:rPr>
            <w:rStyle w:val="Hyperlink"/>
            <w:rFonts w:cstheme="minorHAnsi"/>
            <w:sz w:val="24"/>
            <w:szCs w:val="24"/>
          </w:rPr>
          <w:t>Richard_yee@fws.gov</w:t>
        </w:r>
      </w:hyperlink>
      <w:r w:rsidR="00A0402B" w:rsidRPr="00565F22">
        <w:rPr>
          <w:rFonts w:cstheme="minorHAnsi"/>
          <w:sz w:val="24"/>
          <w:szCs w:val="24"/>
        </w:rPr>
        <w:t xml:space="preserve">,  </w:t>
      </w:r>
      <w:r w:rsidR="00C54749" w:rsidRPr="00565F22">
        <w:rPr>
          <w:rFonts w:cstheme="minorHAnsi"/>
          <w:sz w:val="24"/>
          <w:szCs w:val="24"/>
        </w:rPr>
        <w:t xml:space="preserve">or </w:t>
      </w:r>
      <w:hyperlink r:id="rId9" w:history="1">
        <w:r w:rsidR="00E05B2D" w:rsidRPr="00565F22">
          <w:rPr>
            <w:rStyle w:val="Hyperlink"/>
            <w:rFonts w:cstheme="minorHAnsi"/>
            <w:sz w:val="24"/>
            <w:szCs w:val="24"/>
          </w:rPr>
          <w:t>robert_leffel@fws.gov</w:t>
        </w:r>
      </w:hyperlink>
      <w:r w:rsidR="00C54749" w:rsidRPr="00565F22">
        <w:rPr>
          <w:rFonts w:cstheme="minorHAnsi"/>
          <w:sz w:val="24"/>
          <w:szCs w:val="24"/>
        </w:rPr>
        <w:t xml:space="preserve">; for additional information or site specific requirements. </w:t>
      </w:r>
      <w:r w:rsidR="00E74D9F" w:rsidRPr="00565F22">
        <w:rPr>
          <w:rFonts w:cstheme="minorHAnsi"/>
          <w:sz w:val="24"/>
          <w:szCs w:val="24"/>
        </w:rPr>
        <w:t xml:space="preserve"> </w:t>
      </w:r>
      <w:r w:rsidR="007F6131" w:rsidRPr="00565F22">
        <w:rPr>
          <w:rFonts w:cstheme="minorHAnsi"/>
          <w:sz w:val="24"/>
          <w:szCs w:val="24"/>
        </w:rPr>
        <w:t xml:space="preserve">A site visit to assess the work conditions is recommended. </w:t>
      </w:r>
      <w:r w:rsidR="00E74D9F" w:rsidRPr="00565F22">
        <w:rPr>
          <w:rFonts w:cstheme="minorHAnsi"/>
          <w:sz w:val="24"/>
          <w:szCs w:val="24"/>
        </w:rPr>
        <w:t>The use of Microsoft Teams is the other method to contact the personnel listed.</w:t>
      </w:r>
    </w:p>
    <w:p w14:paraId="2E31167F" w14:textId="77777777" w:rsidR="00C54749" w:rsidRPr="00565F22" w:rsidRDefault="00C54749" w:rsidP="00C54749">
      <w:pPr>
        <w:spacing w:line="240" w:lineRule="auto"/>
        <w:contextualSpacing/>
        <w:rPr>
          <w:rFonts w:cstheme="minorHAnsi"/>
          <w:sz w:val="24"/>
          <w:szCs w:val="24"/>
        </w:rPr>
      </w:pPr>
    </w:p>
    <w:p w14:paraId="0406A54C" w14:textId="6B1E72D2" w:rsidR="00C54749" w:rsidRPr="00565F22" w:rsidRDefault="00C54749" w:rsidP="00C54749">
      <w:pPr>
        <w:spacing w:line="240" w:lineRule="auto"/>
        <w:contextualSpacing/>
        <w:rPr>
          <w:rFonts w:cstheme="minorHAnsi"/>
          <w:b/>
          <w:sz w:val="24"/>
          <w:szCs w:val="24"/>
        </w:rPr>
      </w:pPr>
      <w:r w:rsidRPr="00565F22">
        <w:rPr>
          <w:rFonts w:cstheme="minorHAnsi"/>
          <w:b/>
          <w:sz w:val="24"/>
          <w:szCs w:val="24"/>
        </w:rPr>
        <w:t xml:space="preserve">PART B – </w:t>
      </w:r>
      <w:r w:rsidR="00565F22">
        <w:rPr>
          <w:rFonts w:cstheme="minorHAnsi"/>
          <w:b/>
          <w:sz w:val="24"/>
          <w:szCs w:val="24"/>
        </w:rPr>
        <w:t xml:space="preserve">CONSTRUCTION </w:t>
      </w:r>
      <w:r w:rsidRPr="00565F22">
        <w:rPr>
          <w:rFonts w:cstheme="minorHAnsi"/>
          <w:b/>
          <w:sz w:val="24"/>
          <w:szCs w:val="24"/>
        </w:rPr>
        <w:t>REQUIREMENTS</w:t>
      </w:r>
    </w:p>
    <w:p w14:paraId="2C38C946" w14:textId="77777777" w:rsidR="00C54749" w:rsidRPr="00565F22" w:rsidRDefault="00C54749" w:rsidP="00C54749">
      <w:pPr>
        <w:spacing w:line="240" w:lineRule="auto"/>
        <w:contextualSpacing/>
        <w:rPr>
          <w:rFonts w:cstheme="minorHAnsi"/>
          <w:sz w:val="24"/>
          <w:szCs w:val="24"/>
        </w:rPr>
      </w:pPr>
    </w:p>
    <w:p w14:paraId="17FDD079" w14:textId="18F6AEF4" w:rsidR="00544D55" w:rsidRPr="00565F22" w:rsidRDefault="00544D55" w:rsidP="00544D55">
      <w:pPr>
        <w:autoSpaceDE w:val="0"/>
        <w:autoSpaceDN w:val="0"/>
        <w:adjustRightInd w:val="0"/>
        <w:spacing w:after="0" w:line="240" w:lineRule="auto"/>
        <w:contextualSpacing/>
        <w:rPr>
          <w:rFonts w:cstheme="minorHAnsi"/>
          <w:b/>
          <w:bCs/>
          <w:sz w:val="24"/>
          <w:szCs w:val="24"/>
        </w:rPr>
      </w:pPr>
      <w:r>
        <w:rPr>
          <w:rFonts w:cstheme="minorHAnsi"/>
          <w:b/>
          <w:bCs/>
          <w:sz w:val="24"/>
          <w:szCs w:val="24"/>
        </w:rPr>
        <w:t>ELEVATED WOOD BOARDWALK</w:t>
      </w:r>
      <w:r w:rsidR="006A4C3C">
        <w:rPr>
          <w:rFonts w:cstheme="minorHAnsi"/>
          <w:b/>
          <w:bCs/>
          <w:sz w:val="24"/>
          <w:szCs w:val="24"/>
        </w:rPr>
        <w:t xml:space="preserve"> </w:t>
      </w:r>
    </w:p>
    <w:p w14:paraId="7F33801B" w14:textId="77777777" w:rsidR="00544D55" w:rsidRPr="00565F22" w:rsidRDefault="00544D55" w:rsidP="00544D55">
      <w:pPr>
        <w:autoSpaceDE w:val="0"/>
        <w:autoSpaceDN w:val="0"/>
        <w:adjustRightInd w:val="0"/>
        <w:spacing w:after="0" w:line="240" w:lineRule="auto"/>
        <w:contextualSpacing/>
        <w:rPr>
          <w:rFonts w:cstheme="minorHAnsi"/>
          <w:b/>
          <w:bCs/>
          <w:sz w:val="24"/>
          <w:szCs w:val="24"/>
        </w:rPr>
      </w:pPr>
    </w:p>
    <w:p w14:paraId="75C676F4" w14:textId="3776A8B7" w:rsidR="00544D55" w:rsidRDefault="00C44E4A" w:rsidP="00544D55">
      <w:pPr>
        <w:autoSpaceDE w:val="0"/>
        <w:autoSpaceDN w:val="0"/>
        <w:adjustRightInd w:val="0"/>
        <w:spacing w:after="0" w:line="240" w:lineRule="auto"/>
        <w:rPr>
          <w:rFonts w:cstheme="minorHAnsi"/>
          <w:color w:val="212529"/>
          <w:sz w:val="24"/>
          <w:szCs w:val="24"/>
          <w:shd w:val="clear" w:color="auto" w:fill="FFFFFF"/>
        </w:rPr>
      </w:pPr>
      <w:r>
        <w:rPr>
          <w:rFonts w:cstheme="minorHAnsi"/>
          <w:sz w:val="24"/>
          <w:szCs w:val="24"/>
        </w:rPr>
        <w:t xml:space="preserve">Construct the </w:t>
      </w:r>
      <w:r w:rsidR="00544D55">
        <w:rPr>
          <w:rFonts w:cstheme="minorHAnsi"/>
          <w:sz w:val="24"/>
          <w:szCs w:val="24"/>
        </w:rPr>
        <w:t>elevated boardwalk</w:t>
      </w:r>
      <w:r w:rsidR="006A4C3C">
        <w:rPr>
          <w:rFonts w:cstheme="minorHAnsi"/>
          <w:sz w:val="24"/>
          <w:szCs w:val="24"/>
        </w:rPr>
        <w:t xml:space="preserve">, </w:t>
      </w:r>
      <w:r>
        <w:rPr>
          <w:rFonts w:cstheme="minorHAnsi"/>
          <w:sz w:val="24"/>
          <w:szCs w:val="24"/>
        </w:rPr>
        <w:t xml:space="preserve">which includes </w:t>
      </w:r>
      <w:r w:rsidR="006A4C3C">
        <w:rPr>
          <w:rFonts w:cstheme="minorHAnsi"/>
          <w:sz w:val="24"/>
          <w:szCs w:val="24"/>
        </w:rPr>
        <w:t>overlooks Type A and Type B, and two seating access</w:t>
      </w:r>
      <w:r>
        <w:rPr>
          <w:rFonts w:cstheme="minorHAnsi"/>
          <w:sz w:val="24"/>
          <w:szCs w:val="24"/>
        </w:rPr>
        <w:t xml:space="preserve"> areas</w:t>
      </w:r>
      <w:r w:rsidR="006A4C3C">
        <w:rPr>
          <w:rFonts w:cstheme="minorHAnsi"/>
          <w:sz w:val="24"/>
          <w:szCs w:val="24"/>
        </w:rPr>
        <w:t xml:space="preserve"> </w:t>
      </w:r>
      <w:r w:rsidR="00DB4B8C">
        <w:rPr>
          <w:rFonts w:cstheme="minorHAnsi"/>
          <w:sz w:val="24"/>
          <w:szCs w:val="24"/>
        </w:rPr>
        <w:t>and required staircases</w:t>
      </w:r>
      <w:r>
        <w:rPr>
          <w:rFonts w:cstheme="minorHAnsi"/>
          <w:sz w:val="24"/>
          <w:szCs w:val="24"/>
        </w:rPr>
        <w:t>.</w:t>
      </w:r>
      <w:r w:rsidR="00544D55" w:rsidRPr="00565F22">
        <w:rPr>
          <w:rFonts w:cstheme="minorHAnsi"/>
          <w:sz w:val="24"/>
          <w:szCs w:val="24"/>
        </w:rPr>
        <w:t xml:space="preserve"> </w:t>
      </w:r>
    </w:p>
    <w:p w14:paraId="59CE6540" w14:textId="77777777" w:rsidR="00544D55" w:rsidRDefault="00544D55" w:rsidP="00544D55">
      <w:pPr>
        <w:autoSpaceDE w:val="0"/>
        <w:autoSpaceDN w:val="0"/>
        <w:adjustRightInd w:val="0"/>
        <w:spacing w:after="0" w:line="240" w:lineRule="auto"/>
        <w:rPr>
          <w:rFonts w:cstheme="minorHAnsi"/>
          <w:color w:val="212529"/>
          <w:sz w:val="24"/>
          <w:szCs w:val="24"/>
          <w:shd w:val="clear" w:color="auto" w:fill="FFFFFF"/>
        </w:rPr>
      </w:pPr>
    </w:p>
    <w:p w14:paraId="5E0F36C5" w14:textId="02A01DAA" w:rsidR="00544D55" w:rsidRDefault="00544D55" w:rsidP="00544D55">
      <w:pPr>
        <w:autoSpaceDE w:val="0"/>
        <w:autoSpaceDN w:val="0"/>
        <w:adjustRightInd w:val="0"/>
        <w:spacing w:after="0" w:line="240" w:lineRule="auto"/>
        <w:rPr>
          <w:rFonts w:cstheme="minorHAnsi"/>
          <w:color w:val="000000"/>
          <w:sz w:val="24"/>
          <w:szCs w:val="24"/>
        </w:rPr>
      </w:pPr>
      <w:r w:rsidRPr="00565F22">
        <w:rPr>
          <w:rFonts w:cstheme="minorHAnsi"/>
          <w:color w:val="000000"/>
          <w:sz w:val="24"/>
          <w:szCs w:val="24"/>
        </w:rPr>
        <w:t xml:space="preserve">Construct the </w:t>
      </w:r>
      <w:r>
        <w:rPr>
          <w:rFonts w:cstheme="minorHAnsi"/>
          <w:color w:val="000000"/>
          <w:sz w:val="24"/>
          <w:szCs w:val="24"/>
        </w:rPr>
        <w:t xml:space="preserve">elevated </w:t>
      </w:r>
      <w:r w:rsidRPr="00565F22">
        <w:rPr>
          <w:rFonts w:cstheme="minorHAnsi"/>
          <w:color w:val="000000"/>
          <w:sz w:val="24"/>
          <w:szCs w:val="24"/>
        </w:rPr>
        <w:t xml:space="preserve">boardwalk </w:t>
      </w:r>
      <w:r w:rsidR="00DB4B8C">
        <w:rPr>
          <w:rFonts w:cstheme="minorHAnsi"/>
          <w:color w:val="000000"/>
          <w:sz w:val="24"/>
          <w:szCs w:val="24"/>
        </w:rPr>
        <w:t xml:space="preserve">and staircases </w:t>
      </w:r>
      <w:r w:rsidRPr="00565F22">
        <w:rPr>
          <w:rFonts w:cstheme="minorHAnsi"/>
          <w:color w:val="000000"/>
          <w:sz w:val="24"/>
          <w:szCs w:val="24"/>
        </w:rPr>
        <w:t xml:space="preserve">per the </w:t>
      </w:r>
      <w:bookmarkStart w:id="0" w:name="_Hlk197591266"/>
      <w:r w:rsidRPr="00565F22">
        <w:rPr>
          <w:rFonts w:cstheme="minorHAnsi"/>
          <w:color w:val="000000"/>
          <w:sz w:val="24"/>
          <w:szCs w:val="24"/>
        </w:rPr>
        <w:t xml:space="preserve">details shown in the </w:t>
      </w:r>
      <w:r w:rsidR="00581138">
        <w:rPr>
          <w:rFonts w:cstheme="minorHAnsi"/>
          <w:color w:val="000000"/>
          <w:sz w:val="24"/>
          <w:szCs w:val="24"/>
        </w:rPr>
        <w:t>drawings shown in the attachment.</w:t>
      </w:r>
      <w:r w:rsidR="006A4C3C">
        <w:rPr>
          <w:rFonts w:cstheme="minorHAnsi"/>
          <w:color w:val="000000"/>
          <w:sz w:val="24"/>
          <w:szCs w:val="24"/>
        </w:rPr>
        <w:t xml:space="preserve"> </w:t>
      </w:r>
      <w:r w:rsidR="00581138">
        <w:rPr>
          <w:rFonts w:cstheme="minorHAnsi"/>
          <w:color w:val="000000"/>
          <w:sz w:val="24"/>
          <w:szCs w:val="24"/>
        </w:rPr>
        <w:t xml:space="preserve"> </w:t>
      </w:r>
      <w:r w:rsidRPr="00565F22">
        <w:rPr>
          <w:rFonts w:cstheme="minorHAnsi"/>
          <w:color w:val="000000"/>
          <w:sz w:val="24"/>
          <w:szCs w:val="24"/>
        </w:rPr>
        <w:t xml:space="preserve">  </w:t>
      </w:r>
      <w:bookmarkEnd w:id="0"/>
    </w:p>
    <w:p w14:paraId="08B4FA56" w14:textId="77777777" w:rsidR="00544D55" w:rsidRDefault="00544D55" w:rsidP="00544D55">
      <w:pPr>
        <w:autoSpaceDE w:val="0"/>
        <w:autoSpaceDN w:val="0"/>
        <w:adjustRightInd w:val="0"/>
        <w:spacing w:after="0" w:line="240" w:lineRule="auto"/>
        <w:rPr>
          <w:rFonts w:cstheme="minorHAnsi"/>
          <w:color w:val="000000"/>
          <w:sz w:val="24"/>
          <w:szCs w:val="24"/>
        </w:rPr>
      </w:pPr>
    </w:p>
    <w:p w14:paraId="3C503051" w14:textId="1D415966" w:rsidR="00B940D1" w:rsidRDefault="00544D55" w:rsidP="00B940D1">
      <w:pPr>
        <w:spacing w:line="240" w:lineRule="auto"/>
        <w:rPr>
          <w:rFonts w:cstheme="minorHAnsi"/>
          <w:sz w:val="24"/>
          <w:szCs w:val="24"/>
        </w:rPr>
      </w:pPr>
      <w:r w:rsidRPr="00565F22">
        <w:rPr>
          <w:rFonts w:cstheme="minorHAnsi"/>
          <w:sz w:val="24"/>
          <w:szCs w:val="24"/>
        </w:rPr>
        <w:lastRenderedPageBreak/>
        <w:t xml:space="preserve">The installation shall </w:t>
      </w:r>
      <w:r>
        <w:rPr>
          <w:rFonts w:cstheme="minorHAnsi"/>
          <w:sz w:val="24"/>
          <w:szCs w:val="24"/>
        </w:rPr>
        <w:t xml:space="preserve">also </w:t>
      </w:r>
      <w:r w:rsidRPr="00565F22">
        <w:rPr>
          <w:rFonts w:cstheme="minorHAnsi"/>
          <w:sz w:val="24"/>
          <w:szCs w:val="24"/>
        </w:rPr>
        <w:t xml:space="preserve">be coordinated </w:t>
      </w:r>
      <w:r w:rsidR="00C44E4A">
        <w:rPr>
          <w:rFonts w:cstheme="minorHAnsi"/>
          <w:sz w:val="24"/>
          <w:szCs w:val="24"/>
        </w:rPr>
        <w:t xml:space="preserve">in the field </w:t>
      </w:r>
      <w:r w:rsidRPr="00565F22">
        <w:rPr>
          <w:rFonts w:cstheme="minorHAnsi"/>
          <w:sz w:val="24"/>
          <w:szCs w:val="24"/>
        </w:rPr>
        <w:t>with the Refuge staff</w:t>
      </w:r>
      <w:r w:rsidR="00C44E4A">
        <w:rPr>
          <w:rFonts w:cstheme="minorHAnsi"/>
          <w:sz w:val="24"/>
          <w:szCs w:val="24"/>
        </w:rPr>
        <w:t xml:space="preserve">. </w:t>
      </w:r>
      <w:r w:rsidR="00B940D1">
        <w:rPr>
          <w:rFonts w:cstheme="minorHAnsi"/>
          <w:sz w:val="24"/>
          <w:szCs w:val="24"/>
        </w:rPr>
        <w:t xml:space="preserve">Alignment and other adjustments may be made in the field with the concurrence of </w:t>
      </w:r>
      <w:proofErr w:type="spellStart"/>
      <w:r w:rsidR="00B940D1">
        <w:rPr>
          <w:rFonts w:cstheme="minorHAnsi"/>
          <w:sz w:val="24"/>
          <w:szCs w:val="24"/>
        </w:rPr>
        <w:t>on site</w:t>
      </w:r>
      <w:proofErr w:type="spellEnd"/>
      <w:r w:rsidR="00B940D1">
        <w:rPr>
          <w:rFonts w:cstheme="minorHAnsi"/>
          <w:sz w:val="24"/>
          <w:szCs w:val="24"/>
        </w:rPr>
        <w:t xml:space="preserve"> Refuge personnel.</w:t>
      </w:r>
    </w:p>
    <w:p w14:paraId="1CCF8E84" w14:textId="71EE82B2" w:rsidR="005B1B57" w:rsidRDefault="005B1B57" w:rsidP="005B1B57">
      <w:pPr>
        <w:autoSpaceDE w:val="0"/>
        <w:autoSpaceDN w:val="0"/>
        <w:adjustRightInd w:val="0"/>
        <w:spacing w:after="0" w:line="240" w:lineRule="auto"/>
        <w:rPr>
          <w:rFonts w:cstheme="minorHAnsi"/>
          <w:color w:val="212529"/>
          <w:sz w:val="24"/>
          <w:szCs w:val="24"/>
          <w:shd w:val="clear" w:color="auto" w:fill="FFFFFF"/>
        </w:rPr>
      </w:pPr>
      <w:r w:rsidRPr="00565F22">
        <w:rPr>
          <w:rFonts w:cstheme="minorHAnsi"/>
          <w:sz w:val="24"/>
          <w:szCs w:val="24"/>
        </w:rPr>
        <w:t xml:space="preserve">The </w:t>
      </w:r>
      <w:r>
        <w:rPr>
          <w:rFonts w:cstheme="minorHAnsi"/>
          <w:sz w:val="24"/>
          <w:szCs w:val="24"/>
        </w:rPr>
        <w:t xml:space="preserve">boardwalk </w:t>
      </w:r>
      <w:r w:rsidRPr="00565F22">
        <w:rPr>
          <w:rFonts w:cstheme="minorHAnsi"/>
          <w:sz w:val="24"/>
          <w:szCs w:val="24"/>
        </w:rPr>
        <w:t xml:space="preserve">lumber shall comply with American Wood Protection Association (AWPA) </w:t>
      </w:r>
      <w:r w:rsidRPr="00565F22">
        <w:rPr>
          <w:rFonts w:cstheme="minorHAnsi"/>
          <w:color w:val="212529"/>
          <w:sz w:val="24"/>
          <w:szCs w:val="24"/>
          <w:shd w:val="clear" w:color="auto" w:fill="FFFFFF"/>
        </w:rPr>
        <w:t>Standard UC5C standards for the specifications for preservative treated wood for marine use, brackish water areas</w:t>
      </w:r>
      <w:r>
        <w:rPr>
          <w:rFonts w:cstheme="minorHAnsi"/>
          <w:color w:val="212529"/>
          <w:sz w:val="24"/>
          <w:szCs w:val="24"/>
          <w:shd w:val="clear" w:color="auto" w:fill="FFFFFF"/>
        </w:rPr>
        <w:t>.</w:t>
      </w:r>
    </w:p>
    <w:p w14:paraId="619B2462" w14:textId="77777777" w:rsidR="005B1B57" w:rsidRDefault="005B1B57" w:rsidP="005B1B57">
      <w:pPr>
        <w:autoSpaceDE w:val="0"/>
        <w:autoSpaceDN w:val="0"/>
        <w:adjustRightInd w:val="0"/>
        <w:spacing w:after="0" w:line="240" w:lineRule="auto"/>
        <w:rPr>
          <w:rFonts w:cstheme="minorHAnsi"/>
          <w:color w:val="212529"/>
          <w:sz w:val="24"/>
          <w:szCs w:val="24"/>
          <w:shd w:val="clear" w:color="auto" w:fill="FFFFFF"/>
        </w:rPr>
      </w:pPr>
    </w:p>
    <w:p w14:paraId="6D146312" w14:textId="2DA32C6B" w:rsidR="00544D55" w:rsidRDefault="00544D55" w:rsidP="00544D55">
      <w:pPr>
        <w:autoSpaceDE w:val="0"/>
        <w:autoSpaceDN w:val="0"/>
        <w:adjustRightInd w:val="0"/>
        <w:spacing w:after="0" w:line="240" w:lineRule="auto"/>
        <w:rPr>
          <w:rFonts w:cstheme="minorHAnsi"/>
          <w:color w:val="000000"/>
          <w:sz w:val="24"/>
          <w:szCs w:val="24"/>
        </w:rPr>
      </w:pPr>
      <w:r w:rsidRPr="00565F22">
        <w:rPr>
          <w:rFonts w:cstheme="minorHAnsi"/>
          <w:color w:val="000000"/>
          <w:sz w:val="24"/>
          <w:szCs w:val="24"/>
        </w:rPr>
        <w:t xml:space="preserve">Construct the boardwalk </w:t>
      </w:r>
      <w:r>
        <w:rPr>
          <w:rFonts w:cstheme="minorHAnsi"/>
          <w:color w:val="000000"/>
          <w:sz w:val="24"/>
          <w:szCs w:val="24"/>
        </w:rPr>
        <w:t xml:space="preserve">platform </w:t>
      </w:r>
      <w:r w:rsidRPr="00565F22">
        <w:rPr>
          <w:rFonts w:cstheme="minorHAnsi"/>
          <w:color w:val="000000"/>
          <w:sz w:val="24"/>
          <w:szCs w:val="24"/>
        </w:rPr>
        <w:t xml:space="preserve">per the </w:t>
      </w:r>
      <w:r w:rsidR="00FE14F2">
        <w:rPr>
          <w:rFonts w:cstheme="minorHAnsi"/>
          <w:color w:val="000000"/>
          <w:sz w:val="24"/>
          <w:szCs w:val="24"/>
        </w:rPr>
        <w:t xml:space="preserve">boardwalk </w:t>
      </w:r>
      <w:r w:rsidRPr="00565F22">
        <w:rPr>
          <w:rFonts w:cstheme="minorHAnsi"/>
          <w:color w:val="000000"/>
          <w:sz w:val="24"/>
          <w:szCs w:val="24"/>
        </w:rPr>
        <w:t>details</w:t>
      </w:r>
      <w:r w:rsidR="00581138" w:rsidRPr="00565F22">
        <w:rPr>
          <w:rFonts w:cstheme="minorHAnsi"/>
          <w:color w:val="000000"/>
          <w:sz w:val="24"/>
          <w:szCs w:val="24"/>
        </w:rPr>
        <w:t xml:space="preserve"> shown in the </w:t>
      </w:r>
      <w:r w:rsidR="00581138">
        <w:rPr>
          <w:rFonts w:cstheme="minorHAnsi"/>
          <w:color w:val="000000"/>
          <w:sz w:val="24"/>
          <w:szCs w:val="24"/>
        </w:rPr>
        <w:t xml:space="preserve">drawings shown in the attachment. </w:t>
      </w:r>
      <w:r w:rsidR="00FE14F2">
        <w:rPr>
          <w:rFonts w:cstheme="minorHAnsi"/>
          <w:color w:val="000000"/>
          <w:sz w:val="24"/>
          <w:szCs w:val="24"/>
        </w:rPr>
        <w:t>The lumber stringers,</w:t>
      </w:r>
      <w:r w:rsidR="00C067A0">
        <w:rPr>
          <w:rFonts w:cstheme="minorHAnsi"/>
          <w:color w:val="000000"/>
          <w:sz w:val="24"/>
          <w:szCs w:val="24"/>
        </w:rPr>
        <w:t xml:space="preserve"> wood decking, </w:t>
      </w:r>
      <w:r w:rsidR="00FE14F2">
        <w:rPr>
          <w:rFonts w:cstheme="minorHAnsi"/>
          <w:color w:val="000000"/>
          <w:sz w:val="24"/>
          <w:szCs w:val="24"/>
        </w:rPr>
        <w:t>timber pile details, and handrail details shall be used.</w:t>
      </w:r>
      <w:r w:rsidR="00581138" w:rsidRPr="00565F22">
        <w:rPr>
          <w:rFonts w:cstheme="minorHAnsi"/>
          <w:color w:val="000000"/>
          <w:sz w:val="24"/>
          <w:szCs w:val="24"/>
        </w:rPr>
        <w:t xml:space="preserve">  </w:t>
      </w:r>
    </w:p>
    <w:p w14:paraId="4229919D" w14:textId="77777777" w:rsidR="00544D55" w:rsidRDefault="00544D55" w:rsidP="00544D55">
      <w:pPr>
        <w:autoSpaceDE w:val="0"/>
        <w:autoSpaceDN w:val="0"/>
        <w:adjustRightInd w:val="0"/>
        <w:spacing w:after="0" w:line="240" w:lineRule="auto"/>
        <w:rPr>
          <w:rFonts w:cstheme="minorHAnsi"/>
          <w:color w:val="000000"/>
          <w:sz w:val="24"/>
          <w:szCs w:val="24"/>
        </w:rPr>
      </w:pPr>
    </w:p>
    <w:p w14:paraId="72BAA12A" w14:textId="77777777" w:rsidR="00213D42" w:rsidRDefault="00213D42" w:rsidP="00725743">
      <w:pPr>
        <w:autoSpaceDE w:val="0"/>
        <w:autoSpaceDN w:val="0"/>
        <w:adjustRightInd w:val="0"/>
        <w:spacing w:after="0" w:line="240" w:lineRule="auto"/>
        <w:contextualSpacing/>
        <w:rPr>
          <w:rFonts w:cstheme="minorHAnsi"/>
          <w:b/>
          <w:bCs/>
          <w:sz w:val="24"/>
          <w:szCs w:val="24"/>
        </w:rPr>
      </w:pPr>
    </w:p>
    <w:p w14:paraId="4A7AFE26" w14:textId="5E3357C2" w:rsidR="00725743" w:rsidRDefault="007D46D3" w:rsidP="00725743">
      <w:pPr>
        <w:autoSpaceDE w:val="0"/>
        <w:autoSpaceDN w:val="0"/>
        <w:adjustRightInd w:val="0"/>
        <w:spacing w:after="0" w:line="240" w:lineRule="auto"/>
        <w:contextualSpacing/>
        <w:rPr>
          <w:rFonts w:cstheme="minorHAnsi"/>
          <w:b/>
          <w:bCs/>
          <w:sz w:val="24"/>
          <w:szCs w:val="24"/>
        </w:rPr>
      </w:pPr>
      <w:r>
        <w:rPr>
          <w:rFonts w:cstheme="minorHAnsi"/>
          <w:b/>
          <w:bCs/>
          <w:sz w:val="24"/>
          <w:szCs w:val="24"/>
        </w:rPr>
        <w:t>W</w:t>
      </w:r>
      <w:r w:rsidR="003F653B">
        <w:rPr>
          <w:rFonts w:cstheme="minorHAnsi"/>
          <w:b/>
          <w:bCs/>
          <w:sz w:val="24"/>
          <w:szCs w:val="24"/>
        </w:rPr>
        <w:t>OOD MATERIALS REQUIRED FOR ALL THE BOARDWALKS</w:t>
      </w:r>
      <w:r w:rsidR="00725743">
        <w:rPr>
          <w:rFonts w:cstheme="minorHAnsi"/>
          <w:b/>
          <w:bCs/>
          <w:sz w:val="24"/>
          <w:szCs w:val="24"/>
        </w:rPr>
        <w:t xml:space="preserve">, </w:t>
      </w:r>
      <w:r w:rsidR="00DB4B8C">
        <w:rPr>
          <w:rFonts w:cstheme="minorHAnsi"/>
          <w:b/>
          <w:bCs/>
          <w:sz w:val="24"/>
          <w:szCs w:val="24"/>
        </w:rPr>
        <w:t xml:space="preserve">STAIRCASES, </w:t>
      </w:r>
      <w:r w:rsidR="00725743">
        <w:rPr>
          <w:rFonts w:cstheme="minorHAnsi"/>
          <w:b/>
          <w:bCs/>
          <w:sz w:val="24"/>
          <w:szCs w:val="24"/>
        </w:rPr>
        <w:t>PLATFORMS, AND BENCHES</w:t>
      </w:r>
    </w:p>
    <w:p w14:paraId="2FD96318" w14:textId="77777777" w:rsidR="00725743" w:rsidRDefault="00725743" w:rsidP="00725743">
      <w:pPr>
        <w:autoSpaceDE w:val="0"/>
        <w:autoSpaceDN w:val="0"/>
        <w:adjustRightInd w:val="0"/>
        <w:spacing w:after="0" w:line="240" w:lineRule="auto"/>
        <w:contextualSpacing/>
        <w:rPr>
          <w:rFonts w:cstheme="minorHAnsi"/>
          <w:sz w:val="24"/>
          <w:szCs w:val="24"/>
        </w:rPr>
      </w:pPr>
    </w:p>
    <w:p w14:paraId="1C392F95" w14:textId="7B301DEA" w:rsidR="00725743" w:rsidRDefault="00725743" w:rsidP="003F653B">
      <w:pPr>
        <w:spacing w:line="240" w:lineRule="auto"/>
        <w:rPr>
          <w:rFonts w:cstheme="minorHAnsi"/>
          <w:sz w:val="24"/>
          <w:szCs w:val="24"/>
        </w:rPr>
      </w:pPr>
      <w:r>
        <w:rPr>
          <w:rFonts w:cstheme="minorHAnsi"/>
          <w:sz w:val="24"/>
          <w:szCs w:val="24"/>
        </w:rPr>
        <w:t xml:space="preserve">The wood boardwalks, platforms, </w:t>
      </w:r>
      <w:r w:rsidR="00DB4B8C">
        <w:rPr>
          <w:rFonts w:cstheme="minorHAnsi"/>
          <w:sz w:val="24"/>
          <w:szCs w:val="24"/>
        </w:rPr>
        <w:t xml:space="preserve">staircases, </w:t>
      </w:r>
      <w:r>
        <w:rPr>
          <w:rFonts w:cstheme="minorHAnsi"/>
          <w:sz w:val="24"/>
          <w:szCs w:val="24"/>
        </w:rPr>
        <w:t>benches, and all associated work shall use the following materials.</w:t>
      </w:r>
    </w:p>
    <w:p w14:paraId="25AD30A3" w14:textId="5B8EA5E8" w:rsidR="003F653B" w:rsidRPr="003F653B" w:rsidRDefault="003F653B" w:rsidP="003F653B">
      <w:pPr>
        <w:spacing w:line="240" w:lineRule="auto"/>
        <w:rPr>
          <w:rFonts w:cstheme="minorHAnsi"/>
          <w:sz w:val="24"/>
          <w:szCs w:val="24"/>
        </w:rPr>
      </w:pPr>
      <w:r w:rsidRPr="003F653B">
        <w:rPr>
          <w:rFonts w:cstheme="minorHAnsi"/>
          <w:sz w:val="24"/>
          <w:szCs w:val="24"/>
        </w:rPr>
        <w:t>a. Furnish Type 304 or Type 316 stainless steel hardware. Furnish stainless</w:t>
      </w:r>
      <w:r w:rsidR="00725743">
        <w:rPr>
          <w:rFonts w:cstheme="minorHAnsi"/>
          <w:sz w:val="24"/>
          <w:szCs w:val="24"/>
        </w:rPr>
        <w:t xml:space="preserve"> </w:t>
      </w:r>
      <w:r w:rsidRPr="003F653B">
        <w:rPr>
          <w:rFonts w:cstheme="minorHAnsi"/>
          <w:sz w:val="24"/>
          <w:szCs w:val="24"/>
        </w:rPr>
        <w:t>steel bolts and washers conforming to ASTM A193, and stainless-steel nuts</w:t>
      </w:r>
      <w:r w:rsidR="00725743">
        <w:rPr>
          <w:rFonts w:cstheme="minorHAnsi"/>
          <w:sz w:val="24"/>
          <w:szCs w:val="24"/>
        </w:rPr>
        <w:t xml:space="preserve"> </w:t>
      </w:r>
      <w:r w:rsidRPr="003F653B">
        <w:rPr>
          <w:rFonts w:cstheme="minorHAnsi"/>
          <w:sz w:val="24"/>
          <w:szCs w:val="24"/>
        </w:rPr>
        <w:t>conforming to ASTM A194.</w:t>
      </w:r>
    </w:p>
    <w:p w14:paraId="354B9F27" w14:textId="49E8FF27" w:rsidR="00725743" w:rsidRDefault="00C067A0" w:rsidP="00725743">
      <w:pPr>
        <w:autoSpaceDE w:val="0"/>
        <w:autoSpaceDN w:val="0"/>
        <w:adjustRightInd w:val="0"/>
        <w:spacing w:after="0" w:line="240" w:lineRule="auto"/>
        <w:rPr>
          <w:rFonts w:cstheme="minorHAnsi"/>
          <w:color w:val="212529"/>
          <w:sz w:val="24"/>
          <w:szCs w:val="24"/>
          <w:shd w:val="clear" w:color="auto" w:fill="FFFFFF"/>
        </w:rPr>
      </w:pPr>
      <w:r>
        <w:rPr>
          <w:rFonts w:cstheme="minorHAnsi"/>
          <w:sz w:val="24"/>
          <w:szCs w:val="24"/>
          <w:u w:val="single"/>
        </w:rPr>
        <w:t>b</w:t>
      </w:r>
      <w:r w:rsidR="00725743">
        <w:rPr>
          <w:rFonts w:cstheme="minorHAnsi"/>
          <w:sz w:val="24"/>
          <w:szCs w:val="24"/>
        </w:rPr>
        <w:t xml:space="preserve">. All </w:t>
      </w:r>
      <w:r w:rsidR="00725743" w:rsidRPr="00565F22">
        <w:rPr>
          <w:rFonts w:cstheme="minorHAnsi"/>
          <w:sz w:val="24"/>
          <w:szCs w:val="24"/>
        </w:rPr>
        <w:t xml:space="preserve">lumber shall comply with American Wood Protection Association (AWPA) </w:t>
      </w:r>
      <w:r w:rsidR="00725743" w:rsidRPr="00565F22">
        <w:rPr>
          <w:rFonts w:cstheme="minorHAnsi"/>
          <w:color w:val="212529"/>
          <w:sz w:val="24"/>
          <w:szCs w:val="24"/>
          <w:shd w:val="clear" w:color="auto" w:fill="FFFFFF"/>
        </w:rPr>
        <w:t>Standard UC5C standards for the specifications for preservative treated wood for marine use, brackish water areas</w:t>
      </w:r>
      <w:r w:rsidR="00725743">
        <w:rPr>
          <w:rFonts w:cstheme="minorHAnsi"/>
          <w:color w:val="212529"/>
          <w:sz w:val="24"/>
          <w:szCs w:val="24"/>
          <w:shd w:val="clear" w:color="auto" w:fill="FFFFFF"/>
        </w:rPr>
        <w:t>.</w:t>
      </w:r>
    </w:p>
    <w:p w14:paraId="622A8675" w14:textId="77777777" w:rsidR="00C60EAE" w:rsidRDefault="00C60EAE" w:rsidP="00725743">
      <w:pPr>
        <w:autoSpaceDE w:val="0"/>
        <w:autoSpaceDN w:val="0"/>
        <w:adjustRightInd w:val="0"/>
        <w:spacing w:after="0" w:line="240" w:lineRule="auto"/>
        <w:rPr>
          <w:rFonts w:cstheme="minorHAnsi"/>
          <w:color w:val="212529"/>
          <w:sz w:val="24"/>
          <w:szCs w:val="24"/>
          <w:shd w:val="clear" w:color="auto" w:fill="FFFFFF"/>
        </w:rPr>
      </w:pPr>
    </w:p>
    <w:p w14:paraId="4EBDF75A" w14:textId="3280B46F" w:rsidR="00C60EAE" w:rsidRDefault="00C60EAE" w:rsidP="00725743">
      <w:pPr>
        <w:autoSpaceDE w:val="0"/>
        <w:autoSpaceDN w:val="0"/>
        <w:adjustRightInd w:val="0"/>
        <w:spacing w:after="0" w:line="240" w:lineRule="auto"/>
        <w:rPr>
          <w:rFonts w:cstheme="minorHAnsi"/>
          <w:color w:val="212529"/>
          <w:sz w:val="24"/>
          <w:szCs w:val="24"/>
          <w:shd w:val="clear" w:color="auto" w:fill="FFFFFF"/>
        </w:rPr>
      </w:pPr>
      <w:r>
        <w:rPr>
          <w:rFonts w:cstheme="minorHAnsi"/>
          <w:color w:val="212529"/>
          <w:sz w:val="24"/>
          <w:szCs w:val="24"/>
          <w:shd w:val="clear" w:color="auto" w:fill="FFFFFF"/>
        </w:rPr>
        <w:t>c. Lumber shall be southern pine or approved equal.</w:t>
      </w:r>
    </w:p>
    <w:p w14:paraId="63F3EBF8" w14:textId="77777777" w:rsidR="00C067A0" w:rsidRDefault="00C067A0" w:rsidP="00725743">
      <w:pPr>
        <w:autoSpaceDE w:val="0"/>
        <w:autoSpaceDN w:val="0"/>
        <w:adjustRightInd w:val="0"/>
        <w:spacing w:after="0" w:line="240" w:lineRule="auto"/>
        <w:rPr>
          <w:rFonts w:cstheme="minorHAnsi"/>
          <w:color w:val="212529"/>
          <w:sz w:val="24"/>
          <w:szCs w:val="24"/>
          <w:shd w:val="clear" w:color="auto" w:fill="FFFFFF"/>
        </w:rPr>
      </w:pPr>
    </w:p>
    <w:p w14:paraId="64965B7D" w14:textId="4311B21E" w:rsidR="00C067A0" w:rsidRDefault="00C60EAE" w:rsidP="00725743">
      <w:pPr>
        <w:autoSpaceDE w:val="0"/>
        <w:autoSpaceDN w:val="0"/>
        <w:adjustRightInd w:val="0"/>
        <w:spacing w:after="0" w:line="240" w:lineRule="auto"/>
        <w:rPr>
          <w:rFonts w:cstheme="minorHAnsi"/>
          <w:color w:val="212529"/>
          <w:sz w:val="24"/>
          <w:szCs w:val="24"/>
          <w:shd w:val="clear" w:color="auto" w:fill="FFFFFF"/>
        </w:rPr>
      </w:pPr>
      <w:r>
        <w:rPr>
          <w:rFonts w:cstheme="minorHAnsi"/>
          <w:color w:val="212529"/>
          <w:sz w:val="24"/>
          <w:szCs w:val="24"/>
          <w:shd w:val="clear" w:color="auto" w:fill="FFFFFF"/>
        </w:rPr>
        <w:t>d</w:t>
      </w:r>
      <w:r w:rsidR="00C067A0">
        <w:rPr>
          <w:rFonts w:cstheme="minorHAnsi"/>
          <w:color w:val="212529"/>
          <w:sz w:val="24"/>
          <w:szCs w:val="24"/>
          <w:shd w:val="clear" w:color="auto" w:fill="FFFFFF"/>
        </w:rPr>
        <w:t xml:space="preserve">. </w:t>
      </w:r>
      <w:r w:rsidR="00C067A0" w:rsidRPr="00C067A0">
        <w:rPr>
          <w:rFonts w:cstheme="minorHAnsi"/>
          <w:color w:val="212529"/>
          <w:sz w:val="24"/>
          <w:szCs w:val="24"/>
          <w:shd w:val="clear" w:color="auto" w:fill="FFFFFF"/>
        </w:rPr>
        <w:t xml:space="preserve">Treated </w:t>
      </w:r>
      <w:r w:rsidR="00C067A0">
        <w:rPr>
          <w:rFonts w:cstheme="minorHAnsi"/>
          <w:color w:val="212529"/>
          <w:sz w:val="24"/>
          <w:szCs w:val="24"/>
          <w:shd w:val="clear" w:color="auto" w:fill="FFFFFF"/>
        </w:rPr>
        <w:t>lumber</w:t>
      </w:r>
      <w:r w:rsidR="00C067A0" w:rsidRPr="00C067A0">
        <w:rPr>
          <w:rFonts w:cstheme="minorHAnsi"/>
          <w:color w:val="212529"/>
          <w:sz w:val="24"/>
          <w:szCs w:val="24"/>
          <w:shd w:val="clear" w:color="auto" w:fill="FFFFFF"/>
        </w:rPr>
        <w:t xml:space="preserve"> must have a quality mark approved by the American Lumber Standards Committee for individual pieces assuring that treatment conforms to the appropriate AWPA standards.</w:t>
      </w:r>
    </w:p>
    <w:p w14:paraId="3D561A68" w14:textId="77777777" w:rsidR="00D72D7B" w:rsidRDefault="00D72D7B" w:rsidP="00725743">
      <w:pPr>
        <w:autoSpaceDE w:val="0"/>
        <w:autoSpaceDN w:val="0"/>
        <w:adjustRightInd w:val="0"/>
        <w:spacing w:after="0" w:line="240" w:lineRule="auto"/>
        <w:rPr>
          <w:rFonts w:cstheme="minorHAnsi"/>
          <w:color w:val="212529"/>
          <w:sz w:val="24"/>
          <w:szCs w:val="24"/>
          <w:shd w:val="clear" w:color="auto" w:fill="FFFFFF"/>
        </w:rPr>
      </w:pPr>
    </w:p>
    <w:p w14:paraId="08C25F0B" w14:textId="2426F928" w:rsidR="00D72D7B" w:rsidRDefault="00D72D7B" w:rsidP="00D72D7B">
      <w:pPr>
        <w:autoSpaceDE w:val="0"/>
        <w:autoSpaceDN w:val="0"/>
        <w:adjustRightInd w:val="0"/>
        <w:spacing w:after="0" w:line="240" w:lineRule="auto"/>
        <w:contextualSpacing/>
        <w:rPr>
          <w:rFonts w:cstheme="minorHAnsi"/>
          <w:b/>
          <w:bCs/>
          <w:sz w:val="24"/>
          <w:szCs w:val="24"/>
        </w:rPr>
      </w:pPr>
      <w:r>
        <w:rPr>
          <w:rFonts w:cstheme="minorHAnsi"/>
          <w:b/>
          <w:bCs/>
          <w:sz w:val="24"/>
          <w:szCs w:val="24"/>
        </w:rPr>
        <w:t xml:space="preserve">ON GRADE WOOD BOARDWALK </w:t>
      </w:r>
    </w:p>
    <w:p w14:paraId="79751CDE" w14:textId="77777777" w:rsidR="00483E89" w:rsidRDefault="00483E89" w:rsidP="00D72D7B">
      <w:pPr>
        <w:autoSpaceDE w:val="0"/>
        <w:autoSpaceDN w:val="0"/>
        <w:adjustRightInd w:val="0"/>
        <w:spacing w:after="0" w:line="240" w:lineRule="auto"/>
        <w:contextualSpacing/>
        <w:rPr>
          <w:rFonts w:cstheme="minorHAnsi"/>
          <w:b/>
          <w:bCs/>
          <w:sz w:val="24"/>
          <w:szCs w:val="24"/>
        </w:rPr>
      </w:pPr>
    </w:p>
    <w:p w14:paraId="16DABDFC" w14:textId="77777777" w:rsidR="00483E89" w:rsidRDefault="00483E89" w:rsidP="00483E89">
      <w:pPr>
        <w:autoSpaceDE w:val="0"/>
        <w:autoSpaceDN w:val="0"/>
        <w:adjustRightInd w:val="0"/>
        <w:spacing w:after="0" w:line="240" w:lineRule="auto"/>
        <w:rPr>
          <w:rFonts w:cstheme="minorHAnsi"/>
          <w:color w:val="212529"/>
          <w:sz w:val="24"/>
          <w:szCs w:val="24"/>
          <w:shd w:val="clear" w:color="auto" w:fill="FFFFFF"/>
        </w:rPr>
      </w:pPr>
      <w:r w:rsidRPr="00565F22">
        <w:rPr>
          <w:rFonts w:cstheme="minorHAnsi"/>
          <w:sz w:val="24"/>
          <w:szCs w:val="24"/>
        </w:rPr>
        <w:t xml:space="preserve">The </w:t>
      </w:r>
      <w:r>
        <w:rPr>
          <w:rFonts w:cstheme="minorHAnsi"/>
          <w:sz w:val="24"/>
          <w:szCs w:val="24"/>
        </w:rPr>
        <w:t xml:space="preserve">boardwalk </w:t>
      </w:r>
      <w:r w:rsidRPr="00565F22">
        <w:rPr>
          <w:rFonts w:cstheme="minorHAnsi"/>
          <w:sz w:val="24"/>
          <w:szCs w:val="24"/>
        </w:rPr>
        <w:t xml:space="preserve">lumber shall comply with American Wood Protection Association (AWPA) </w:t>
      </w:r>
      <w:r w:rsidRPr="00565F22">
        <w:rPr>
          <w:rFonts w:cstheme="minorHAnsi"/>
          <w:color w:val="212529"/>
          <w:sz w:val="24"/>
          <w:szCs w:val="24"/>
          <w:shd w:val="clear" w:color="auto" w:fill="FFFFFF"/>
        </w:rPr>
        <w:t>Standard UC5C standards for the specifications for preservative treated wood for marine use, brackish water areas</w:t>
      </w:r>
      <w:r>
        <w:rPr>
          <w:rFonts w:cstheme="minorHAnsi"/>
          <w:color w:val="212529"/>
          <w:sz w:val="24"/>
          <w:szCs w:val="24"/>
          <w:shd w:val="clear" w:color="auto" w:fill="FFFFFF"/>
        </w:rPr>
        <w:t>.</w:t>
      </w:r>
    </w:p>
    <w:p w14:paraId="60B71F92" w14:textId="77777777" w:rsidR="00483E89" w:rsidRDefault="00483E89" w:rsidP="00483E89">
      <w:pPr>
        <w:autoSpaceDE w:val="0"/>
        <w:autoSpaceDN w:val="0"/>
        <w:adjustRightInd w:val="0"/>
        <w:spacing w:after="0" w:line="240" w:lineRule="auto"/>
        <w:rPr>
          <w:rFonts w:cstheme="minorHAnsi"/>
          <w:color w:val="212529"/>
          <w:sz w:val="24"/>
          <w:szCs w:val="24"/>
          <w:shd w:val="clear" w:color="auto" w:fill="FFFFFF"/>
        </w:rPr>
      </w:pPr>
    </w:p>
    <w:p w14:paraId="6C4318A0" w14:textId="77777777" w:rsidR="00483E89" w:rsidRDefault="00483E89" w:rsidP="00483E89">
      <w:pPr>
        <w:autoSpaceDE w:val="0"/>
        <w:autoSpaceDN w:val="0"/>
        <w:adjustRightInd w:val="0"/>
        <w:spacing w:after="0" w:line="240" w:lineRule="auto"/>
        <w:rPr>
          <w:rFonts w:cstheme="minorHAnsi"/>
          <w:color w:val="000000"/>
          <w:sz w:val="24"/>
          <w:szCs w:val="24"/>
        </w:rPr>
      </w:pPr>
      <w:r w:rsidRPr="00565F22">
        <w:rPr>
          <w:rFonts w:cstheme="minorHAnsi"/>
          <w:color w:val="000000"/>
          <w:sz w:val="24"/>
          <w:szCs w:val="24"/>
        </w:rPr>
        <w:t>Construct the boardwalk per the details shown in the Appendix in this document</w:t>
      </w:r>
      <w:r>
        <w:rPr>
          <w:rFonts w:cstheme="minorHAnsi"/>
          <w:color w:val="000000"/>
          <w:sz w:val="24"/>
          <w:szCs w:val="24"/>
        </w:rPr>
        <w:t>, and the drawing attachment</w:t>
      </w:r>
      <w:r w:rsidRPr="00565F22">
        <w:rPr>
          <w:rFonts w:cstheme="minorHAnsi"/>
          <w:color w:val="000000"/>
          <w:sz w:val="24"/>
          <w:szCs w:val="24"/>
        </w:rPr>
        <w:t xml:space="preserve">.  </w:t>
      </w:r>
    </w:p>
    <w:p w14:paraId="6514A43D" w14:textId="77777777" w:rsidR="00483E89" w:rsidRDefault="00483E89" w:rsidP="00483E89">
      <w:pPr>
        <w:autoSpaceDE w:val="0"/>
        <w:autoSpaceDN w:val="0"/>
        <w:adjustRightInd w:val="0"/>
        <w:spacing w:after="0" w:line="240" w:lineRule="auto"/>
        <w:rPr>
          <w:rFonts w:cstheme="minorHAnsi"/>
          <w:color w:val="000000"/>
          <w:sz w:val="24"/>
          <w:szCs w:val="24"/>
        </w:rPr>
      </w:pPr>
    </w:p>
    <w:p w14:paraId="63EDAA93" w14:textId="77777777" w:rsidR="00483E89" w:rsidRPr="00565F22" w:rsidRDefault="00483E89" w:rsidP="00483E89">
      <w:pPr>
        <w:spacing w:line="240" w:lineRule="auto"/>
        <w:rPr>
          <w:rFonts w:cstheme="minorHAnsi"/>
          <w:sz w:val="24"/>
          <w:szCs w:val="24"/>
        </w:rPr>
      </w:pPr>
      <w:r>
        <w:rPr>
          <w:rFonts w:cstheme="minorHAnsi"/>
          <w:sz w:val="24"/>
          <w:szCs w:val="24"/>
        </w:rPr>
        <w:t xml:space="preserve">Boardwalk </w:t>
      </w:r>
      <w:r w:rsidRPr="00565F22">
        <w:rPr>
          <w:rFonts w:cstheme="minorHAnsi"/>
          <w:sz w:val="24"/>
          <w:szCs w:val="24"/>
        </w:rPr>
        <w:t xml:space="preserve">shall be installed at the areas shown </w:t>
      </w:r>
      <w:r>
        <w:rPr>
          <w:rFonts w:cstheme="minorHAnsi"/>
          <w:sz w:val="24"/>
          <w:szCs w:val="24"/>
        </w:rPr>
        <w:t xml:space="preserve">in the plan in the Appendix. </w:t>
      </w:r>
      <w:r w:rsidRPr="00565F22">
        <w:rPr>
          <w:rFonts w:cstheme="minorHAnsi"/>
          <w:sz w:val="24"/>
          <w:szCs w:val="24"/>
        </w:rPr>
        <w:t xml:space="preserve">The installation shall </w:t>
      </w:r>
      <w:r>
        <w:rPr>
          <w:rFonts w:cstheme="minorHAnsi"/>
          <w:sz w:val="24"/>
          <w:szCs w:val="24"/>
        </w:rPr>
        <w:t xml:space="preserve">also </w:t>
      </w:r>
      <w:r w:rsidRPr="00565F22">
        <w:rPr>
          <w:rFonts w:cstheme="minorHAnsi"/>
          <w:sz w:val="24"/>
          <w:szCs w:val="24"/>
        </w:rPr>
        <w:t xml:space="preserve">be coordinated with the Refuge staff, and at areas </w:t>
      </w:r>
      <w:r>
        <w:rPr>
          <w:rFonts w:cstheme="minorHAnsi"/>
          <w:sz w:val="24"/>
          <w:szCs w:val="24"/>
        </w:rPr>
        <w:t xml:space="preserve">recommended </w:t>
      </w:r>
      <w:r w:rsidRPr="00565F22">
        <w:rPr>
          <w:rFonts w:cstheme="minorHAnsi"/>
          <w:sz w:val="24"/>
          <w:szCs w:val="24"/>
        </w:rPr>
        <w:t xml:space="preserve">by the Refuge staff. </w:t>
      </w:r>
      <w:r>
        <w:rPr>
          <w:rFonts w:cstheme="minorHAnsi"/>
          <w:sz w:val="24"/>
          <w:szCs w:val="24"/>
        </w:rPr>
        <w:t>Alignment and other adjustments may be made in the field with the concurrence of on-site Refuge personnel.</w:t>
      </w:r>
    </w:p>
    <w:p w14:paraId="47D83B44" w14:textId="77777777" w:rsidR="0031300B" w:rsidRDefault="0031300B" w:rsidP="00725743">
      <w:pPr>
        <w:autoSpaceDE w:val="0"/>
        <w:autoSpaceDN w:val="0"/>
        <w:adjustRightInd w:val="0"/>
        <w:spacing w:after="0" w:line="240" w:lineRule="auto"/>
        <w:rPr>
          <w:rFonts w:cstheme="minorHAnsi"/>
          <w:color w:val="212529"/>
          <w:sz w:val="24"/>
          <w:szCs w:val="24"/>
          <w:shd w:val="clear" w:color="auto" w:fill="FFFFFF"/>
        </w:rPr>
      </w:pPr>
    </w:p>
    <w:p w14:paraId="7AC37688" w14:textId="07623491" w:rsidR="00C52E0A" w:rsidRPr="00565F22" w:rsidRDefault="00C52E0A" w:rsidP="00C52E0A">
      <w:pPr>
        <w:rPr>
          <w:rFonts w:cstheme="minorHAnsi"/>
          <w:b/>
          <w:bCs/>
          <w:sz w:val="24"/>
          <w:szCs w:val="24"/>
        </w:rPr>
      </w:pPr>
      <w:r w:rsidRPr="00565F22">
        <w:rPr>
          <w:rFonts w:cstheme="minorHAnsi"/>
          <w:b/>
          <w:bCs/>
          <w:sz w:val="24"/>
          <w:szCs w:val="24"/>
        </w:rPr>
        <w:t>PART C - SAFETY</w:t>
      </w:r>
    </w:p>
    <w:p w14:paraId="71A9D703" w14:textId="3AABF769" w:rsidR="00C52E0A" w:rsidRPr="00565F22" w:rsidRDefault="00C52E0A" w:rsidP="009D2932">
      <w:pPr>
        <w:shd w:val="clear" w:color="auto" w:fill="FFFFFF" w:themeFill="background1"/>
        <w:spacing w:after="0"/>
        <w:rPr>
          <w:rFonts w:cstheme="minorHAnsi"/>
          <w:sz w:val="24"/>
          <w:szCs w:val="24"/>
        </w:rPr>
      </w:pPr>
      <w:r w:rsidRPr="00565F22">
        <w:rPr>
          <w:rFonts w:cstheme="minorHAnsi"/>
          <w:sz w:val="24"/>
          <w:szCs w:val="24"/>
        </w:rPr>
        <w:t>The Contractor shall be responsible for compliance with all provisions of Occupational Safety and Health Administration</w:t>
      </w:r>
      <w:r w:rsidR="006374D5" w:rsidRPr="00565F22">
        <w:rPr>
          <w:rFonts w:cstheme="minorHAnsi"/>
          <w:sz w:val="24"/>
          <w:szCs w:val="24"/>
        </w:rPr>
        <w:t xml:space="preserve"> a</w:t>
      </w:r>
      <w:r w:rsidR="00DB615F" w:rsidRPr="00565F22">
        <w:rPr>
          <w:rFonts w:cstheme="minorHAnsi"/>
          <w:sz w:val="24"/>
          <w:szCs w:val="24"/>
        </w:rPr>
        <w:t xml:space="preserve">nd all State, Local, and Federal requirements. </w:t>
      </w:r>
    </w:p>
    <w:p w14:paraId="5A929AA9" w14:textId="426CB62F" w:rsidR="0023192F" w:rsidRPr="00565F22" w:rsidRDefault="00C52E0A" w:rsidP="0023192F">
      <w:pPr>
        <w:spacing w:after="0"/>
        <w:rPr>
          <w:rFonts w:cstheme="minorHAnsi"/>
          <w:sz w:val="24"/>
          <w:szCs w:val="24"/>
        </w:rPr>
      </w:pPr>
      <w:r w:rsidRPr="00565F22">
        <w:rPr>
          <w:rFonts w:cstheme="minorHAnsi"/>
          <w:sz w:val="24"/>
          <w:szCs w:val="24"/>
        </w:rPr>
        <w:t>(OSHA) requirements</w:t>
      </w:r>
      <w:r w:rsidR="0023192F" w:rsidRPr="00565F22">
        <w:rPr>
          <w:rFonts w:cstheme="minorHAnsi"/>
          <w:sz w:val="24"/>
          <w:szCs w:val="24"/>
        </w:rPr>
        <w:t xml:space="preserve">, </w:t>
      </w:r>
      <w:r w:rsidRPr="00565F22">
        <w:rPr>
          <w:rFonts w:cstheme="minorHAnsi"/>
          <w:sz w:val="24"/>
          <w:szCs w:val="24"/>
        </w:rPr>
        <w:t>CODE OF FEDERAL REGULATIONS (CFR)</w:t>
      </w:r>
      <w:r w:rsidR="0023192F" w:rsidRPr="00565F22">
        <w:rPr>
          <w:rFonts w:cstheme="minorHAnsi"/>
          <w:sz w:val="24"/>
          <w:szCs w:val="24"/>
        </w:rPr>
        <w:t>:</w:t>
      </w:r>
    </w:p>
    <w:p w14:paraId="5CBBE7F2" w14:textId="77777777" w:rsidR="0023192F" w:rsidRPr="00565F22" w:rsidRDefault="00C52E0A" w:rsidP="0023192F">
      <w:pPr>
        <w:spacing w:after="0"/>
        <w:rPr>
          <w:rFonts w:cstheme="minorHAnsi"/>
          <w:sz w:val="24"/>
          <w:szCs w:val="24"/>
        </w:rPr>
      </w:pPr>
      <w:r w:rsidRPr="00565F22">
        <w:rPr>
          <w:rFonts w:cstheme="minorHAnsi"/>
          <w:sz w:val="24"/>
          <w:szCs w:val="24"/>
        </w:rPr>
        <w:t>a.</w:t>
      </w:r>
      <w:r w:rsidR="0023192F" w:rsidRPr="00565F22">
        <w:rPr>
          <w:rFonts w:cstheme="minorHAnsi"/>
          <w:sz w:val="24"/>
          <w:szCs w:val="24"/>
        </w:rPr>
        <w:t xml:space="preserve"> </w:t>
      </w:r>
      <w:r w:rsidRPr="00565F22">
        <w:rPr>
          <w:rFonts w:cstheme="minorHAnsi"/>
          <w:sz w:val="24"/>
          <w:szCs w:val="24"/>
        </w:rPr>
        <w:t>29 CFR 1910 Occupational Safety and Health</w:t>
      </w:r>
      <w:r w:rsidR="0023192F" w:rsidRPr="00565F22">
        <w:rPr>
          <w:rFonts w:cstheme="minorHAnsi"/>
          <w:sz w:val="24"/>
          <w:szCs w:val="24"/>
        </w:rPr>
        <w:t xml:space="preserve"> </w:t>
      </w:r>
      <w:r w:rsidRPr="00565F22">
        <w:rPr>
          <w:rFonts w:cstheme="minorHAnsi"/>
          <w:sz w:val="24"/>
          <w:szCs w:val="24"/>
        </w:rPr>
        <w:t>Standards</w:t>
      </w:r>
      <w:r w:rsidR="0023192F" w:rsidRPr="00565F22">
        <w:rPr>
          <w:rFonts w:cstheme="minorHAnsi"/>
          <w:sz w:val="24"/>
          <w:szCs w:val="24"/>
        </w:rPr>
        <w:t xml:space="preserve"> (</w:t>
      </w:r>
      <w:r w:rsidRPr="00565F22">
        <w:rPr>
          <w:rFonts w:cstheme="minorHAnsi"/>
          <w:sz w:val="24"/>
          <w:szCs w:val="24"/>
        </w:rPr>
        <w:t>OSHA)</w:t>
      </w:r>
    </w:p>
    <w:p w14:paraId="5AF188B9" w14:textId="77777777" w:rsidR="0023192F" w:rsidRPr="00565F22" w:rsidRDefault="00C52E0A" w:rsidP="0023192F">
      <w:pPr>
        <w:spacing w:after="0"/>
        <w:rPr>
          <w:rFonts w:cstheme="minorHAnsi"/>
          <w:sz w:val="24"/>
          <w:szCs w:val="24"/>
        </w:rPr>
      </w:pPr>
      <w:r w:rsidRPr="00565F22">
        <w:rPr>
          <w:rFonts w:cstheme="minorHAnsi"/>
          <w:sz w:val="24"/>
          <w:szCs w:val="24"/>
        </w:rPr>
        <w:t>b.</w:t>
      </w:r>
      <w:r w:rsidR="0023192F" w:rsidRPr="00565F22">
        <w:rPr>
          <w:rFonts w:cstheme="minorHAnsi"/>
          <w:sz w:val="24"/>
          <w:szCs w:val="24"/>
        </w:rPr>
        <w:t xml:space="preserve"> </w:t>
      </w:r>
      <w:r w:rsidRPr="00565F22">
        <w:rPr>
          <w:rFonts w:cstheme="minorHAnsi"/>
          <w:sz w:val="24"/>
          <w:szCs w:val="24"/>
        </w:rPr>
        <w:t>29 CFR 1926 Safety and Health Regulations</w:t>
      </w:r>
      <w:r w:rsidR="0023192F" w:rsidRPr="00565F22">
        <w:rPr>
          <w:rFonts w:cstheme="minorHAnsi"/>
          <w:sz w:val="24"/>
          <w:szCs w:val="24"/>
        </w:rPr>
        <w:t xml:space="preserve"> </w:t>
      </w:r>
      <w:r w:rsidRPr="00565F22">
        <w:rPr>
          <w:rFonts w:cstheme="minorHAnsi"/>
          <w:sz w:val="24"/>
          <w:szCs w:val="24"/>
        </w:rPr>
        <w:t>for Construction</w:t>
      </w:r>
    </w:p>
    <w:p w14:paraId="26C31B58" w14:textId="2D2E0E90" w:rsidR="00C52E0A" w:rsidRPr="00565F22" w:rsidRDefault="00C52E0A" w:rsidP="0023192F">
      <w:pPr>
        <w:spacing w:after="0"/>
        <w:rPr>
          <w:rFonts w:cstheme="minorHAnsi"/>
          <w:sz w:val="24"/>
          <w:szCs w:val="24"/>
        </w:rPr>
      </w:pPr>
      <w:r w:rsidRPr="00565F22">
        <w:rPr>
          <w:rFonts w:cstheme="minorHAnsi"/>
          <w:sz w:val="24"/>
          <w:szCs w:val="24"/>
        </w:rPr>
        <w:t xml:space="preserve">                      </w:t>
      </w:r>
    </w:p>
    <w:p w14:paraId="4DCEF1A8" w14:textId="77777777" w:rsidR="00311C04" w:rsidRDefault="00311C04" w:rsidP="001138AE">
      <w:pPr>
        <w:spacing w:line="240" w:lineRule="auto"/>
        <w:contextualSpacing/>
        <w:rPr>
          <w:rFonts w:cstheme="minorHAnsi"/>
          <w:b/>
          <w:sz w:val="24"/>
          <w:szCs w:val="24"/>
        </w:rPr>
      </w:pPr>
    </w:p>
    <w:p w14:paraId="4EBFFBDA" w14:textId="77777777" w:rsidR="00311C04" w:rsidRDefault="00311C04" w:rsidP="001138AE">
      <w:pPr>
        <w:spacing w:line="240" w:lineRule="auto"/>
        <w:contextualSpacing/>
        <w:rPr>
          <w:rFonts w:cstheme="minorHAnsi"/>
          <w:b/>
          <w:sz w:val="24"/>
          <w:szCs w:val="24"/>
        </w:rPr>
      </w:pPr>
    </w:p>
    <w:p w14:paraId="11D0D569" w14:textId="77777777" w:rsidR="00311C04" w:rsidRDefault="00311C04" w:rsidP="001138AE">
      <w:pPr>
        <w:spacing w:line="240" w:lineRule="auto"/>
        <w:contextualSpacing/>
        <w:rPr>
          <w:rFonts w:cstheme="minorHAnsi"/>
          <w:b/>
          <w:sz w:val="24"/>
          <w:szCs w:val="24"/>
        </w:rPr>
      </w:pPr>
    </w:p>
    <w:p w14:paraId="1964B0CB" w14:textId="362DB04A" w:rsidR="001138AE" w:rsidRPr="00565F22" w:rsidRDefault="001138AE" w:rsidP="001138AE">
      <w:pPr>
        <w:spacing w:line="240" w:lineRule="auto"/>
        <w:contextualSpacing/>
        <w:rPr>
          <w:rFonts w:cstheme="minorHAnsi"/>
          <w:b/>
          <w:sz w:val="24"/>
          <w:szCs w:val="24"/>
        </w:rPr>
      </w:pPr>
      <w:r w:rsidRPr="00565F22">
        <w:rPr>
          <w:rFonts w:cstheme="minorHAnsi"/>
          <w:b/>
          <w:sz w:val="24"/>
          <w:szCs w:val="24"/>
        </w:rPr>
        <w:t xml:space="preserve">PART </w:t>
      </w:r>
      <w:r w:rsidR="0023192F" w:rsidRPr="00565F22">
        <w:rPr>
          <w:rFonts w:cstheme="minorHAnsi"/>
          <w:b/>
          <w:sz w:val="24"/>
          <w:szCs w:val="24"/>
        </w:rPr>
        <w:t>D</w:t>
      </w:r>
      <w:r w:rsidRPr="00565F22">
        <w:rPr>
          <w:rFonts w:cstheme="minorHAnsi"/>
          <w:b/>
          <w:sz w:val="24"/>
          <w:szCs w:val="24"/>
        </w:rPr>
        <w:t xml:space="preserve"> – </w:t>
      </w:r>
      <w:r w:rsidR="006027A6" w:rsidRPr="00565F22">
        <w:rPr>
          <w:rFonts w:cstheme="minorHAnsi"/>
          <w:b/>
          <w:sz w:val="24"/>
          <w:szCs w:val="24"/>
        </w:rPr>
        <w:t>MATERIAL SUBMITTAL</w:t>
      </w:r>
      <w:r w:rsidRPr="00565F22">
        <w:rPr>
          <w:rFonts w:cstheme="minorHAnsi"/>
          <w:b/>
          <w:sz w:val="24"/>
          <w:szCs w:val="24"/>
        </w:rPr>
        <w:t xml:space="preserve"> REQUIREMENTS</w:t>
      </w:r>
    </w:p>
    <w:p w14:paraId="46DF0974" w14:textId="77777777" w:rsidR="001138AE" w:rsidRPr="00565F22" w:rsidRDefault="001138AE" w:rsidP="001138AE">
      <w:pPr>
        <w:spacing w:line="240" w:lineRule="auto"/>
        <w:contextualSpacing/>
        <w:rPr>
          <w:rFonts w:cstheme="minorHAnsi"/>
          <w:b/>
          <w:sz w:val="24"/>
          <w:szCs w:val="24"/>
        </w:rPr>
      </w:pPr>
    </w:p>
    <w:p w14:paraId="768DBC0B" w14:textId="3A4440F6" w:rsidR="001138AE" w:rsidRPr="00565F22" w:rsidRDefault="001138AE" w:rsidP="001138AE">
      <w:pPr>
        <w:tabs>
          <w:tab w:val="left" w:pos="-1440"/>
          <w:tab w:val="left" w:pos="-720"/>
        </w:tabs>
        <w:suppressAutoHyphens/>
        <w:spacing w:line="240" w:lineRule="atLeast"/>
        <w:rPr>
          <w:rFonts w:cstheme="minorHAnsi"/>
          <w:color w:val="000000" w:themeColor="text1"/>
          <w:sz w:val="24"/>
          <w:szCs w:val="24"/>
        </w:rPr>
      </w:pPr>
      <w:r w:rsidRPr="00565F22">
        <w:rPr>
          <w:rFonts w:cstheme="minorHAnsi"/>
          <w:color w:val="000000" w:themeColor="text1"/>
          <w:sz w:val="24"/>
          <w:szCs w:val="24"/>
        </w:rPr>
        <w:t xml:space="preserve">A. Furnish manufacturers information that indicate that the </w:t>
      </w:r>
      <w:r w:rsidR="00D8411A" w:rsidRPr="00565F22">
        <w:rPr>
          <w:rFonts w:cstheme="minorHAnsi"/>
          <w:color w:val="000000" w:themeColor="text1"/>
          <w:sz w:val="24"/>
          <w:szCs w:val="24"/>
        </w:rPr>
        <w:t xml:space="preserve">materials </w:t>
      </w:r>
      <w:r w:rsidRPr="00565F22">
        <w:rPr>
          <w:rFonts w:cstheme="minorHAnsi"/>
          <w:color w:val="000000" w:themeColor="text1"/>
          <w:sz w:val="24"/>
          <w:szCs w:val="24"/>
        </w:rPr>
        <w:t xml:space="preserve">being furnished comply with the material requirements of these specifications.  </w:t>
      </w:r>
    </w:p>
    <w:p w14:paraId="3673F01A" w14:textId="6043FE74" w:rsidR="001138AE" w:rsidRPr="00565F22" w:rsidRDefault="001138AE" w:rsidP="001138AE">
      <w:pPr>
        <w:tabs>
          <w:tab w:val="left" w:pos="-1440"/>
          <w:tab w:val="left" w:pos="-720"/>
        </w:tabs>
        <w:suppressAutoHyphens/>
        <w:spacing w:line="240" w:lineRule="atLeast"/>
        <w:rPr>
          <w:rFonts w:cstheme="minorHAnsi"/>
          <w:color w:val="000000" w:themeColor="text1"/>
          <w:sz w:val="24"/>
          <w:szCs w:val="24"/>
        </w:rPr>
      </w:pPr>
      <w:r w:rsidRPr="00565F22">
        <w:rPr>
          <w:rFonts w:cstheme="minorHAnsi"/>
          <w:color w:val="000000" w:themeColor="text1"/>
          <w:sz w:val="24"/>
          <w:szCs w:val="24"/>
        </w:rPr>
        <w:t xml:space="preserve">B. </w:t>
      </w:r>
      <w:r w:rsidR="00D8411A" w:rsidRPr="00565F22">
        <w:rPr>
          <w:rFonts w:cstheme="minorHAnsi"/>
          <w:color w:val="000000" w:themeColor="text1"/>
          <w:sz w:val="24"/>
          <w:szCs w:val="24"/>
        </w:rPr>
        <w:t xml:space="preserve">The material submittals shall be approved by the Government before the materials are installed. </w:t>
      </w:r>
    </w:p>
    <w:p w14:paraId="38A86B75" w14:textId="77777777" w:rsidR="00D8411A" w:rsidRDefault="00D8411A">
      <w:pPr>
        <w:autoSpaceDE w:val="0"/>
        <w:autoSpaceDN w:val="0"/>
        <w:adjustRightInd w:val="0"/>
        <w:spacing w:after="0" w:line="240" w:lineRule="auto"/>
        <w:rPr>
          <w:rFonts w:cstheme="minorHAnsi"/>
          <w:color w:val="000000"/>
          <w:sz w:val="24"/>
          <w:szCs w:val="24"/>
        </w:rPr>
      </w:pPr>
    </w:p>
    <w:p w14:paraId="78ED5A28" w14:textId="77777777" w:rsidR="007C2C1F" w:rsidRDefault="007C2C1F" w:rsidP="00566F06">
      <w:pPr>
        <w:autoSpaceDE w:val="0"/>
        <w:autoSpaceDN w:val="0"/>
        <w:adjustRightInd w:val="0"/>
        <w:spacing w:after="0" w:line="240" w:lineRule="auto"/>
        <w:rPr>
          <w:rFonts w:cstheme="minorHAnsi"/>
          <w:color w:val="000000"/>
          <w:sz w:val="24"/>
          <w:szCs w:val="24"/>
        </w:rPr>
      </w:pPr>
      <w:bookmarkStart w:id="1" w:name="_Hlk197674321"/>
      <w:r>
        <w:rPr>
          <w:rFonts w:cstheme="minorHAnsi"/>
          <w:color w:val="000000"/>
          <w:sz w:val="24"/>
          <w:szCs w:val="24"/>
        </w:rPr>
        <w:t>APPENDIX</w:t>
      </w:r>
    </w:p>
    <w:p w14:paraId="2DC8C438" w14:textId="77777777" w:rsidR="007C2C1F" w:rsidRDefault="007C2C1F" w:rsidP="00566F06">
      <w:pPr>
        <w:autoSpaceDE w:val="0"/>
        <w:autoSpaceDN w:val="0"/>
        <w:adjustRightInd w:val="0"/>
        <w:spacing w:after="0" w:line="240" w:lineRule="auto"/>
        <w:rPr>
          <w:rFonts w:cstheme="minorHAnsi"/>
          <w:color w:val="000000"/>
          <w:sz w:val="24"/>
          <w:szCs w:val="24"/>
        </w:rPr>
      </w:pPr>
    </w:p>
    <w:p w14:paraId="7CA95108" w14:textId="616E33DA" w:rsidR="007C2C1F" w:rsidRDefault="007C2C1F" w:rsidP="00566F06">
      <w:pPr>
        <w:autoSpaceDE w:val="0"/>
        <w:autoSpaceDN w:val="0"/>
        <w:adjustRightInd w:val="0"/>
        <w:spacing w:after="0" w:line="240" w:lineRule="auto"/>
        <w:rPr>
          <w:rFonts w:cstheme="minorHAnsi"/>
          <w:color w:val="000000"/>
          <w:sz w:val="24"/>
          <w:szCs w:val="24"/>
        </w:rPr>
      </w:pPr>
      <w:r>
        <w:rPr>
          <w:rFonts w:cstheme="minorHAnsi"/>
          <w:color w:val="000000"/>
          <w:sz w:val="24"/>
          <w:szCs w:val="24"/>
        </w:rPr>
        <w:t>Boardwalk location</w:t>
      </w:r>
      <w:r w:rsidR="0041348A">
        <w:rPr>
          <w:rFonts w:cstheme="minorHAnsi"/>
          <w:color w:val="000000"/>
          <w:sz w:val="24"/>
          <w:szCs w:val="24"/>
        </w:rPr>
        <w:t>s</w:t>
      </w:r>
      <w:r>
        <w:rPr>
          <w:rFonts w:cstheme="minorHAnsi"/>
          <w:color w:val="000000"/>
          <w:sz w:val="24"/>
          <w:szCs w:val="24"/>
        </w:rPr>
        <w:t xml:space="preserve"> at site </w:t>
      </w:r>
      <w:r w:rsidR="0041348A">
        <w:rPr>
          <w:rFonts w:cstheme="minorHAnsi"/>
          <w:color w:val="000000"/>
          <w:sz w:val="24"/>
          <w:szCs w:val="24"/>
        </w:rPr>
        <w:t xml:space="preserve">item </w:t>
      </w:r>
      <w:r>
        <w:rPr>
          <w:rFonts w:cstheme="minorHAnsi"/>
          <w:color w:val="000000"/>
          <w:sz w:val="24"/>
          <w:szCs w:val="24"/>
        </w:rPr>
        <w:t>number</w:t>
      </w:r>
      <w:r w:rsidR="0041348A">
        <w:rPr>
          <w:rFonts w:cstheme="minorHAnsi"/>
          <w:color w:val="000000"/>
          <w:sz w:val="24"/>
          <w:szCs w:val="24"/>
        </w:rPr>
        <w:t xml:space="preserve">s 1, </w:t>
      </w:r>
      <w:r>
        <w:rPr>
          <w:rFonts w:cstheme="minorHAnsi"/>
          <w:color w:val="000000"/>
          <w:sz w:val="24"/>
          <w:szCs w:val="24"/>
        </w:rPr>
        <w:t>2</w:t>
      </w:r>
      <w:r w:rsidR="0041348A">
        <w:rPr>
          <w:rFonts w:cstheme="minorHAnsi"/>
          <w:color w:val="000000"/>
          <w:sz w:val="24"/>
          <w:szCs w:val="24"/>
        </w:rPr>
        <w:t>, and 3</w:t>
      </w:r>
      <w:r>
        <w:rPr>
          <w:rFonts w:cstheme="minorHAnsi"/>
          <w:color w:val="000000"/>
          <w:sz w:val="24"/>
          <w:szCs w:val="24"/>
        </w:rPr>
        <w:t>.</w:t>
      </w:r>
    </w:p>
    <w:p w14:paraId="5A60F175" w14:textId="67808AEE" w:rsidR="00F75BBD" w:rsidRDefault="00F75BBD" w:rsidP="00566F06">
      <w:pPr>
        <w:autoSpaceDE w:val="0"/>
        <w:autoSpaceDN w:val="0"/>
        <w:adjustRightInd w:val="0"/>
        <w:spacing w:after="0" w:line="240" w:lineRule="auto"/>
        <w:rPr>
          <w:rFonts w:cstheme="minorHAnsi"/>
          <w:color w:val="000000"/>
          <w:sz w:val="24"/>
          <w:szCs w:val="24"/>
        </w:rPr>
      </w:pPr>
      <w:r>
        <w:rPr>
          <w:rFonts w:cstheme="minorHAnsi"/>
          <w:color w:val="000000"/>
          <w:sz w:val="24"/>
          <w:szCs w:val="24"/>
        </w:rPr>
        <w:t>On grade boardwalk details.</w:t>
      </w:r>
    </w:p>
    <w:p w14:paraId="17B900CD" w14:textId="77777777" w:rsidR="007C2C1F" w:rsidRDefault="007C2C1F" w:rsidP="00566F06">
      <w:pPr>
        <w:autoSpaceDE w:val="0"/>
        <w:autoSpaceDN w:val="0"/>
        <w:adjustRightInd w:val="0"/>
        <w:spacing w:after="0" w:line="240" w:lineRule="auto"/>
        <w:rPr>
          <w:rFonts w:cstheme="minorHAnsi"/>
          <w:color w:val="000000"/>
          <w:sz w:val="24"/>
          <w:szCs w:val="24"/>
        </w:rPr>
      </w:pPr>
    </w:p>
    <w:p w14:paraId="22C0A7F1" w14:textId="77777777" w:rsidR="007C2C1F" w:rsidRDefault="007C2C1F" w:rsidP="00566F06">
      <w:pPr>
        <w:autoSpaceDE w:val="0"/>
        <w:autoSpaceDN w:val="0"/>
        <w:adjustRightInd w:val="0"/>
        <w:spacing w:after="0" w:line="240" w:lineRule="auto"/>
        <w:rPr>
          <w:rFonts w:cstheme="minorHAnsi"/>
          <w:color w:val="000000"/>
          <w:sz w:val="24"/>
          <w:szCs w:val="24"/>
        </w:rPr>
      </w:pPr>
    </w:p>
    <w:p w14:paraId="59803D27" w14:textId="77777777" w:rsidR="007C2C1F" w:rsidRDefault="007C2C1F" w:rsidP="00566F06">
      <w:pPr>
        <w:autoSpaceDE w:val="0"/>
        <w:autoSpaceDN w:val="0"/>
        <w:adjustRightInd w:val="0"/>
        <w:spacing w:after="0" w:line="240" w:lineRule="auto"/>
        <w:rPr>
          <w:rFonts w:cstheme="minorHAnsi"/>
          <w:color w:val="000000"/>
          <w:sz w:val="24"/>
          <w:szCs w:val="24"/>
        </w:rPr>
      </w:pPr>
    </w:p>
    <w:p w14:paraId="7B624BEA" w14:textId="53F78398" w:rsidR="0025692D" w:rsidRDefault="0025692D" w:rsidP="00566F06">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SEPARATE </w:t>
      </w:r>
      <w:r w:rsidR="007A2702">
        <w:rPr>
          <w:rFonts w:cstheme="minorHAnsi"/>
          <w:color w:val="000000"/>
          <w:sz w:val="24"/>
          <w:szCs w:val="24"/>
        </w:rPr>
        <w:t xml:space="preserve">DRAWING </w:t>
      </w:r>
      <w:r>
        <w:rPr>
          <w:rFonts w:cstheme="minorHAnsi"/>
          <w:color w:val="000000"/>
          <w:sz w:val="24"/>
          <w:szCs w:val="24"/>
        </w:rPr>
        <w:t>ATTACHMENT</w:t>
      </w:r>
    </w:p>
    <w:p w14:paraId="6949EB32" w14:textId="77777777" w:rsidR="0025692D" w:rsidRDefault="0025692D" w:rsidP="00566F06">
      <w:pPr>
        <w:autoSpaceDE w:val="0"/>
        <w:autoSpaceDN w:val="0"/>
        <w:adjustRightInd w:val="0"/>
        <w:spacing w:after="0" w:line="240" w:lineRule="auto"/>
        <w:rPr>
          <w:rFonts w:cstheme="minorHAnsi"/>
          <w:color w:val="000000"/>
          <w:sz w:val="24"/>
          <w:szCs w:val="24"/>
        </w:rPr>
      </w:pPr>
    </w:p>
    <w:p w14:paraId="0D5F011E" w14:textId="07A2D16D" w:rsidR="0025692D" w:rsidRDefault="0025692D" w:rsidP="00566F06">
      <w:pPr>
        <w:autoSpaceDE w:val="0"/>
        <w:autoSpaceDN w:val="0"/>
        <w:adjustRightInd w:val="0"/>
        <w:spacing w:after="0" w:line="240" w:lineRule="auto"/>
        <w:rPr>
          <w:rFonts w:cstheme="minorHAnsi"/>
          <w:color w:val="000000"/>
          <w:sz w:val="24"/>
          <w:szCs w:val="24"/>
        </w:rPr>
      </w:pPr>
      <w:r>
        <w:rPr>
          <w:rFonts w:cstheme="minorHAnsi"/>
          <w:color w:val="000000"/>
          <w:sz w:val="24"/>
          <w:szCs w:val="24"/>
        </w:rPr>
        <w:t>Boardwalk plans</w:t>
      </w:r>
      <w:r w:rsidR="00213D42">
        <w:rPr>
          <w:rFonts w:cstheme="minorHAnsi"/>
          <w:color w:val="000000"/>
          <w:sz w:val="24"/>
          <w:szCs w:val="24"/>
        </w:rPr>
        <w:t xml:space="preserve"> and details</w:t>
      </w:r>
      <w:r>
        <w:rPr>
          <w:rFonts w:cstheme="minorHAnsi"/>
          <w:color w:val="000000"/>
          <w:sz w:val="24"/>
          <w:szCs w:val="24"/>
        </w:rPr>
        <w:t xml:space="preserve">, </w:t>
      </w:r>
      <w:r w:rsidR="00E661ED">
        <w:rPr>
          <w:rFonts w:cstheme="minorHAnsi"/>
          <w:color w:val="000000"/>
          <w:sz w:val="24"/>
          <w:szCs w:val="24"/>
        </w:rPr>
        <w:t>8</w:t>
      </w:r>
      <w:r>
        <w:rPr>
          <w:rFonts w:cstheme="minorHAnsi"/>
          <w:color w:val="000000"/>
          <w:sz w:val="24"/>
          <w:szCs w:val="24"/>
        </w:rPr>
        <w:t xml:space="preserve"> pages</w:t>
      </w:r>
    </w:p>
    <w:bookmarkEnd w:id="1"/>
    <w:p w14:paraId="298C1560" w14:textId="77777777" w:rsidR="00566F06" w:rsidRDefault="00566F06">
      <w:pPr>
        <w:autoSpaceDE w:val="0"/>
        <w:autoSpaceDN w:val="0"/>
        <w:adjustRightInd w:val="0"/>
        <w:spacing w:after="0" w:line="240" w:lineRule="auto"/>
        <w:rPr>
          <w:rFonts w:cstheme="minorHAnsi"/>
          <w:color w:val="000000"/>
          <w:sz w:val="24"/>
          <w:szCs w:val="24"/>
        </w:rPr>
      </w:pPr>
    </w:p>
    <w:p w14:paraId="76EE1D60" w14:textId="6B5CA0C1" w:rsidR="001B2F42" w:rsidRDefault="001B2F42">
      <w:pPr>
        <w:autoSpaceDE w:val="0"/>
        <w:autoSpaceDN w:val="0"/>
        <w:adjustRightInd w:val="0"/>
        <w:spacing w:after="0" w:line="240" w:lineRule="auto"/>
        <w:rPr>
          <w:rFonts w:cstheme="minorHAnsi"/>
          <w:color w:val="000000"/>
          <w:sz w:val="24"/>
          <w:szCs w:val="24"/>
        </w:rPr>
      </w:pPr>
    </w:p>
    <w:p w14:paraId="0A310E1D" w14:textId="64A67AFA" w:rsidR="00566F06" w:rsidRDefault="0041348A">
      <w:pPr>
        <w:autoSpaceDE w:val="0"/>
        <w:autoSpaceDN w:val="0"/>
        <w:adjustRightInd w:val="0"/>
        <w:spacing w:after="0" w:line="240" w:lineRule="auto"/>
        <w:rPr>
          <w:rFonts w:cstheme="minorHAnsi"/>
          <w:color w:val="000000"/>
          <w:sz w:val="24"/>
          <w:szCs w:val="24"/>
        </w:rPr>
      </w:pPr>
      <w:r>
        <w:rPr>
          <w:rFonts w:cstheme="minorHAnsi"/>
          <w:noProof/>
          <w:color w:val="000000"/>
          <w:sz w:val="24"/>
          <w:szCs w:val="24"/>
        </w:rPr>
        <w:drawing>
          <wp:inline distT="0" distB="0" distL="0" distR="0" wp14:anchorId="61C8B7CA" wp14:editId="689A6286">
            <wp:extent cx="6492240" cy="3356034"/>
            <wp:effectExtent l="0" t="0" r="3810" b="0"/>
            <wp:docPr id="2013064959" name="Picture 1"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888875" name="Picture 1" descr="Diagram&#10;&#10;AI-generated content may be incorrect."/>
                    <pic:cNvPicPr/>
                  </pic:nvPicPr>
                  <pic:blipFill rotWithShape="1">
                    <a:blip r:embed="rId10">
                      <a:extLst>
                        <a:ext uri="{28A0092B-C50C-407E-A947-70E740481C1C}">
                          <a14:useLocalDpi xmlns:a14="http://schemas.microsoft.com/office/drawing/2010/main" val="0"/>
                        </a:ext>
                      </a:extLst>
                    </a:blip>
                    <a:srcRect b="11160"/>
                    <a:stretch/>
                  </pic:blipFill>
                  <pic:spPr bwMode="auto">
                    <a:xfrm>
                      <a:off x="0" y="0"/>
                      <a:ext cx="6492240" cy="3356034"/>
                    </a:xfrm>
                    <a:prstGeom prst="rect">
                      <a:avLst/>
                    </a:prstGeom>
                    <a:ln>
                      <a:noFill/>
                    </a:ln>
                    <a:extLst>
                      <a:ext uri="{53640926-AAD7-44D8-BBD7-CCE9431645EC}">
                        <a14:shadowObscured xmlns:a14="http://schemas.microsoft.com/office/drawing/2010/main"/>
                      </a:ext>
                    </a:extLst>
                  </pic:spPr>
                </pic:pic>
              </a:graphicData>
            </a:graphic>
          </wp:inline>
        </w:drawing>
      </w:r>
    </w:p>
    <w:p w14:paraId="2787BB53" w14:textId="77777777" w:rsidR="001B2F42" w:rsidRDefault="001B2F42">
      <w:pPr>
        <w:autoSpaceDE w:val="0"/>
        <w:autoSpaceDN w:val="0"/>
        <w:adjustRightInd w:val="0"/>
        <w:spacing w:after="0" w:line="240" w:lineRule="auto"/>
        <w:rPr>
          <w:rFonts w:cstheme="minorHAnsi"/>
          <w:color w:val="000000"/>
          <w:sz w:val="24"/>
          <w:szCs w:val="24"/>
        </w:rPr>
      </w:pPr>
    </w:p>
    <w:p w14:paraId="68AD0AB3" w14:textId="77777777" w:rsidR="00E661ED" w:rsidRPr="00E661ED" w:rsidRDefault="00E661ED" w:rsidP="00E661ED">
      <w:pPr>
        <w:autoSpaceDE w:val="0"/>
        <w:autoSpaceDN w:val="0"/>
        <w:adjustRightInd w:val="0"/>
        <w:spacing w:after="0" w:line="240" w:lineRule="auto"/>
        <w:rPr>
          <w:rFonts w:cstheme="minorHAnsi"/>
          <w:b/>
          <w:bCs/>
          <w:color w:val="000000"/>
          <w:sz w:val="24"/>
          <w:szCs w:val="24"/>
        </w:rPr>
      </w:pPr>
      <w:r w:rsidRPr="00E661ED">
        <w:rPr>
          <w:rFonts w:cstheme="minorHAnsi"/>
          <w:b/>
          <w:bCs/>
          <w:color w:val="000000"/>
          <w:sz w:val="24"/>
          <w:szCs w:val="24"/>
        </w:rPr>
        <w:t>Boardwalk locations at site item numbers 1, 2, and 3.</w:t>
      </w:r>
    </w:p>
    <w:p w14:paraId="435E40CF" w14:textId="77777777" w:rsidR="00E661ED" w:rsidRDefault="00E661ED" w:rsidP="00386AE9">
      <w:pPr>
        <w:autoSpaceDE w:val="0"/>
        <w:autoSpaceDN w:val="0"/>
        <w:adjustRightInd w:val="0"/>
        <w:spacing w:after="0" w:line="240" w:lineRule="auto"/>
        <w:rPr>
          <w:rFonts w:cstheme="minorHAnsi"/>
          <w:color w:val="000000"/>
          <w:sz w:val="24"/>
          <w:szCs w:val="24"/>
        </w:rPr>
      </w:pPr>
    </w:p>
    <w:p w14:paraId="1EE31C93" w14:textId="51805589" w:rsidR="00386AE9" w:rsidRDefault="0029208B" w:rsidP="00386AE9">
      <w:pPr>
        <w:autoSpaceDE w:val="0"/>
        <w:autoSpaceDN w:val="0"/>
        <w:adjustRightInd w:val="0"/>
        <w:spacing w:after="0" w:line="240" w:lineRule="auto"/>
        <w:rPr>
          <w:rFonts w:cstheme="minorHAnsi"/>
          <w:color w:val="000000"/>
          <w:sz w:val="24"/>
          <w:szCs w:val="24"/>
        </w:rPr>
      </w:pPr>
      <w:r>
        <w:rPr>
          <w:rFonts w:cstheme="minorHAnsi"/>
          <w:color w:val="000000"/>
          <w:sz w:val="24"/>
          <w:szCs w:val="24"/>
        </w:rPr>
        <w:t>Construct elevated b</w:t>
      </w:r>
      <w:r w:rsidR="00386AE9">
        <w:rPr>
          <w:rFonts w:cstheme="minorHAnsi"/>
          <w:color w:val="000000"/>
          <w:sz w:val="24"/>
          <w:szCs w:val="24"/>
        </w:rPr>
        <w:t xml:space="preserve">oardwalk </w:t>
      </w:r>
      <w:r>
        <w:rPr>
          <w:rFonts w:cstheme="minorHAnsi"/>
          <w:color w:val="000000"/>
          <w:sz w:val="24"/>
          <w:szCs w:val="24"/>
        </w:rPr>
        <w:t xml:space="preserve">at </w:t>
      </w:r>
      <w:r w:rsidR="00311C04">
        <w:rPr>
          <w:rFonts w:cstheme="minorHAnsi"/>
          <w:color w:val="000000"/>
          <w:sz w:val="24"/>
          <w:szCs w:val="24"/>
        </w:rPr>
        <w:t xml:space="preserve">Parking Lot A1, </w:t>
      </w:r>
      <w:r w:rsidR="00386AE9">
        <w:rPr>
          <w:rFonts w:cstheme="minorHAnsi"/>
          <w:color w:val="000000"/>
          <w:sz w:val="24"/>
          <w:szCs w:val="24"/>
        </w:rPr>
        <w:t>location number</w:t>
      </w:r>
      <w:r>
        <w:rPr>
          <w:rFonts w:cstheme="minorHAnsi"/>
          <w:color w:val="000000"/>
          <w:sz w:val="24"/>
          <w:szCs w:val="24"/>
        </w:rPr>
        <w:t xml:space="preserve"> </w:t>
      </w:r>
      <w:r w:rsidR="00386AE9">
        <w:rPr>
          <w:rFonts w:cstheme="minorHAnsi"/>
          <w:color w:val="000000"/>
          <w:sz w:val="24"/>
          <w:szCs w:val="24"/>
        </w:rPr>
        <w:t>2.</w:t>
      </w:r>
    </w:p>
    <w:p w14:paraId="50F24085" w14:textId="77777777" w:rsidR="0029208B" w:rsidRDefault="0029208B" w:rsidP="00386AE9">
      <w:pPr>
        <w:autoSpaceDE w:val="0"/>
        <w:autoSpaceDN w:val="0"/>
        <w:adjustRightInd w:val="0"/>
        <w:spacing w:after="0" w:line="240" w:lineRule="auto"/>
        <w:rPr>
          <w:rFonts w:cstheme="minorHAnsi"/>
          <w:color w:val="000000"/>
          <w:sz w:val="24"/>
          <w:szCs w:val="24"/>
        </w:rPr>
      </w:pPr>
    </w:p>
    <w:p w14:paraId="3BB0ADFD" w14:textId="03CBE719" w:rsidR="0029208B" w:rsidRDefault="0029208B" w:rsidP="0029208B">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Construct on grade boardwalks at </w:t>
      </w:r>
      <w:r w:rsidR="00311C04">
        <w:rPr>
          <w:rFonts w:cstheme="minorHAnsi"/>
          <w:color w:val="000000"/>
          <w:sz w:val="24"/>
          <w:szCs w:val="24"/>
        </w:rPr>
        <w:t xml:space="preserve">Parking Lot A1, </w:t>
      </w:r>
      <w:r>
        <w:rPr>
          <w:rFonts w:cstheme="minorHAnsi"/>
          <w:color w:val="000000"/>
          <w:sz w:val="24"/>
          <w:szCs w:val="24"/>
        </w:rPr>
        <w:t xml:space="preserve">location numbers </w:t>
      </w:r>
      <w:r w:rsidR="0041348A">
        <w:rPr>
          <w:rFonts w:cstheme="minorHAnsi"/>
          <w:color w:val="000000"/>
          <w:sz w:val="24"/>
          <w:szCs w:val="24"/>
        </w:rPr>
        <w:t>1 and 3</w:t>
      </w:r>
      <w:r>
        <w:rPr>
          <w:rFonts w:cstheme="minorHAnsi"/>
          <w:color w:val="000000"/>
          <w:sz w:val="24"/>
          <w:szCs w:val="24"/>
        </w:rPr>
        <w:t>.</w:t>
      </w:r>
    </w:p>
    <w:p w14:paraId="715075C8" w14:textId="77777777" w:rsidR="00386AE9" w:rsidRDefault="00386AE9">
      <w:pPr>
        <w:autoSpaceDE w:val="0"/>
        <w:autoSpaceDN w:val="0"/>
        <w:adjustRightInd w:val="0"/>
        <w:spacing w:after="0" w:line="240" w:lineRule="auto"/>
        <w:rPr>
          <w:rFonts w:cstheme="minorHAnsi"/>
          <w:color w:val="000000"/>
          <w:sz w:val="24"/>
          <w:szCs w:val="24"/>
        </w:rPr>
      </w:pPr>
    </w:p>
    <w:p w14:paraId="74D9BC79" w14:textId="023D78C8" w:rsidR="001B2F42" w:rsidRDefault="001B2F42">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The other </w:t>
      </w:r>
      <w:r w:rsidR="0041348A">
        <w:rPr>
          <w:rFonts w:cstheme="minorHAnsi"/>
          <w:color w:val="000000"/>
          <w:sz w:val="24"/>
          <w:szCs w:val="24"/>
        </w:rPr>
        <w:t xml:space="preserve">on grade </w:t>
      </w:r>
      <w:r>
        <w:rPr>
          <w:rFonts w:cstheme="minorHAnsi"/>
          <w:color w:val="000000"/>
          <w:sz w:val="24"/>
          <w:szCs w:val="24"/>
        </w:rPr>
        <w:t xml:space="preserve">boardwalks </w:t>
      </w:r>
      <w:r w:rsidR="00D72D7B">
        <w:rPr>
          <w:rFonts w:cstheme="minorHAnsi"/>
          <w:color w:val="000000"/>
          <w:sz w:val="24"/>
          <w:szCs w:val="24"/>
        </w:rPr>
        <w:t>(numbers</w:t>
      </w:r>
      <w:r w:rsidR="0041348A">
        <w:rPr>
          <w:rFonts w:cstheme="minorHAnsi"/>
          <w:color w:val="000000"/>
          <w:sz w:val="24"/>
          <w:szCs w:val="24"/>
        </w:rPr>
        <w:t xml:space="preserve"> 4, 5, 6, and 7) </w:t>
      </w:r>
      <w:r>
        <w:rPr>
          <w:rFonts w:cstheme="minorHAnsi"/>
          <w:color w:val="000000"/>
          <w:sz w:val="24"/>
          <w:szCs w:val="24"/>
        </w:rPr>
        <w:t>shown</w:t>
      </w:r>
      <w:r w:rsidR="0041348A">
        <w:rPr>
          <w:rFonts w:cstheme="minorHAnsi"/>
          <w:color w:val="000000"/>
          <w:sz w:val="24"/>
          <w:szCs w:val="24"/>
        </w:rPr>
        <w:t xml:space="preserve"> </w:t>
      </w:r>
      <w:r>
        <w:rPr>
          <w:rFonts w:cstheme="minorHAnsi"/>
          <w:color w:val="000000"/>
          <w:sz w:val="24"/>
          <w:szCs w:val="24"/>
        </w:rPr>
        <w:t>are not a part of this contract.</w:t>
      </w:r>
    </w:p>
    <w:p w14:paraId="22031D36" w14:textId="77777777" w:rsidR="00566F06" w:rsidRDefault="00566F06">
      <w:pPr>
        <w:autoSpaceDE w:val="0"/>
        <w:autoSpaceDN w:val="0"/>
        <w:adjustRightInd w:val="0"/>
        <w:spacing w:after="0" w:line="240" w:lineRule="auto"/>
        <w:rPr>
          <w:rFonts w:cstheme="minorHAnsi"/>
          <w:color w:val="000000"/>
          <w:sz w:val="24"/>
          <w:szCs w:val="24"/>
        </w:rPr>
      </w:pPr>
    </w:p>
    <w:p w14:paraId="2FA00018" w14:textId="77777777" w:rsidR="00566F06" w:rsidRDefault="00566F06">
      <w:pPr>
        <w:autoSpaceDE w:val="0"/>
        <w:autoSpaceDN w:val="0"/>
        <w:adjustRightInd w:val="0"/>
        <w:spacing w:after="0" w:line="240" w:lineRule="auto"/>
        <w:rPr>
          <w:rFonts w:cstheme="minorHAnsi"/>
          <w:color w:val="000000"/>
          <w:sz w:val="24"/>
          <w:szCs w:val="24"/>
        </w:rPr>
      </w:pPr>
    </w:p>
    <w:p w14:paraId="21A00CAD" w14:textId="05C2B003" w:rsidR="000574EC" w:rsidRDefault="000574EC">
      <w:pPr>
        <w:autoSpaceDE w:val="0"/>
        <w:autoSpaceDN w:val="0"/>
        <w:adjustRightInd w:val="0"/>
        <w:spacing w:after="0" w:line="240" w:lineRule="auto"/>
        <w:rPr>
          <w:rFonts w:cstheme="minorHAnsi"/>
          <w:color w:val="000000"/>
          <w:sz w:val="24"/>
          <w:szCs w:val="24"/>
        </w:rPr>
      </w:pPr>
    </w:p>
    <w:p w14:paraId="4FF36358" w14:textId="77777777" w:rsidR="000574EC" w:rsidRDefault="000574EC">
      <w:pPr>
        <w:autoSpaceDE w:val="0"/>
        <w:autoSpaceDN w:val="0"/>
        <w:adjustRightInd w:val="0"/>
        <w:spacing w:after="0" w:line="240" w:lineRule="auto"/>
        <w:rPr>
          <w:rFonts w:cstheme="minorHAnsi"/>
          <w:color w:val="000000"/>
          <w:sz w:val="24"/>
          <w:szCs w:val="24"/>
        </w:rPr>
      </w:pPr>
    </w:p>
    <w:p w14:paraId="65DD66F7" w14:textId="102EAA3A" w:rsidR="00D23A9F" w:rsidRDefault="000574EC">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w:t>
      </w:r>
    </w:p>
    <w:p w14:paraId="6DA10128" w14:textId="26F70CD6" w:rsidR="00D23A9F" w:rsidRDefault="00D23A9F">
      <w:pPr>
        <w:autoSpaceDE w:val="0"/>
        <w:autoSpaceDN w:val="0"/>
        <w:adjustRightInd w:val="0"/>
        <w:spacing w:after="0" w:line="240" w:lineRule="auto"/>
        <w:rPr>
          <w:rFonts w:cstheme="minorHAnsi"/>
          <w:color w:val="000000"/>
          <w:sz w:val="24"/>
          <w:szCs w:val="24"/>
        </w:rPr>
      </w:pPr>
    </w:p>
    <w:p w14:paraId="5DB0FEB2" w14:textId="77777777" w:rsidR="00D23A9F" w:rsidRDefault="00D23A9F">
      <w:pPr>
        <w:autoSpaceDE w:val="0"/>
        <w:autoSpaceDN w:val="0"/>
        <w:adjustRightInd w:val="0"/>
        <w:spacing w:after="0" w:line="240" w:lineRule="auto"/>
        <w:rPr>
          <w:rFonts w:cstheme="minorHAnsi"/>
          <w:color w:val="000000"/>
          <w:sz w:val="24"/>
          <w:szCs w:val="24"/>
        </w:rPr>
      </w:pPr>
    </w:p>
    <w:p w14:paraId="042741D8" w14:textId="036E8FAE" w:rsidR="00AD58C7" w:rsidRDefault="00D23A9F">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w:t>
      </w:r>
      <w:r w:rsidR="00483E89">
        <w:rPr>
          <w:rFonts w:cstheme="minorHAnsi"/>
          <w:noProof/>
          <w:color w:val="000000"/>
          <w:sz w:val="24"/>
          <w:szCs w:val="24"/>
        </w:rPr>
        <w:drawing>
          <wp:inline distT="0" distB="0" distL="0" distR="0" wp14:anchorId="438AB677" wp14:editId="7605219C">
            <wp:extent cx="6492240" cy="3401060"/>
            <wp:effectExtent l="0" t="0" r="3810" b="8890"/>
            <wp:docPr id="1958940403" name="Picture 1"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8940403" name="Picture 1" descr="Diagram, engineering drawing&#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6492240" cy="3401060"/>
                    </a:xfrm>
                    <a:prstGeom prst="rect">
                      <a:avLst/>
                    </a:prstGeom>
                  </pic:spPr>
                </pic:pic>
              </a:graphicData>
            </a:graphic>
          </wp:inline>
        </w:drawing>
      </w:r>
    </w:p>
    <w:p w14:paraId="173BB27D" w14:textId="77777777" w:rsidR="00F75BBD" w:rsidRPr="00F75BBD" w:rsidRDefault="00483E89" w:rsidP="00F75BBD">
      <w:pPr>
        <w:autoSpaceDE w:val="0"/>
        <w:autoSpaceDN w:val="0"/>
        <w:adjustRightInd w:val="0"/>
        <w:spacing w:after="0" w:line="240" w:lineRule="auto"/>
        <w:rPr>
          <w:rFonts w:cstheme="minorHAnsi"/>
          <w:b/>
          <w:bCs/>
          <w:color w:val="000000"/>
          <w:sz w:val="24"/>
          <w:szCs w:val="24"/>
        </w:rPr>
      </w:pPr>
      <w:r w:rsidRPr="00F75BBD">
        <w:rPr>
          <w:rFonts w:cstheme="minorHAnsi"/>
          <w:b/>
          <w:bCs/>
          <w:color w:val="000000"/>
          <w:sz w:val="24"/>
          <w:szCs w:val="24"/>
        </w:rPr>
        <w:t xml:space="preserve">                                                     </w:t>
      </w:r>
      <w:r w:rsidR="00F75BBD" w:rsidRPr="00F75BBD">
        <w:rPr>
          <w:rFonts w:cstheme="minorHAnsi"/>
          <w:b/>
          <w:bCs/>
          <w:color w:val="000000"/>
          <w:sz w:val="24"/>
          <w:szCs w:val="24"/>
        </w:rPr>
        <w:t>On grade boardwalk details.</w:t>
      </w:r>
    </w:p>
    <w:p w14:paraId="0D045B25" w14:textId="683B1297" w:rsidR="00F75BBD" w:rsidRDefault="00F75BBD" w:rsidP="00483E89">
      <w:pPr>
        <w:autoSpaceDE w:val="0"/>
        <w:autoSpaceDN w:val="0"/>
        <w:adjustRightInd w:val="0"/>
        <w:spacing w:after="0" w:line="240" w:lineRule="auto"/>
        <w:rPr>
          <w:rFonts w:cstheme="minorHAnsi"/>
          <w:color w:val="000000"/>
          <w:sz w:val="24"/>
          <w:szCs w:val="24"/>
        </w:rPr>
      </w:pPr>
    </w:p>
    <w:p w14:paraId="7DCF5D50" w14:textId="77777777" w:rsidR="00F75BBD" w:rsidRDefault="00F75BBD" w:rsidP="00483E89">
      <w:pPr>
        <w:autoSpaceDE w:val="0"/>
        <w:autoSpaceDN w:val="0"/>
        <w:adjustRightInd w:val="0"/>
        <w:spacing w:after="0" w:line="240" w:lineRule="auto"/>
        <w:rPr>
          <w:rFonts w:cstheme="minorHAnsi"/>
          <w:color w:val="000000"/>
          <w:sz w:val="24"/>
          <w:szCs w:val="24"/>
        </w:rPr>
      </w:pPr>
    </w:p>
    <w:p w14:paraId="465BAB64" w14:textId="19090C29" w:rsidR="00483E89" w:rsidRDefault="00483E89" w:rsidP="00483E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w:t>
      </w:r>
      <w:r w:rsidR="00F75BBD">
        <w:rPr>
          <w:rFonts w:cstheme="minorHAnsi"/>
          <w:color w:val="000000"/>
          <w:sz w:val="24"/>
          <w:szCs w:val="24"/>
        </w:rPr>
        <w:t xml:space="preserve">                                             </w:t>
      </w:r>
      <w:r>
        <w:rPr>
          <w:rFonts w:cstheme="minorHAnsi"/>
          <w:color w:val="000000"/>
          <w:sz w:val="24"/>
          <w:szCs w:val="24"/>
        </w:rPr>
        <w:t>Elevation view of on grade boardwalk</w:t>
      </w:r>
    </w:p>
    <w:p w14:paraId="178EF7FD" w14:textId="64B49427" w:rsidR="00D23A9F" w:rsidRDefault="00D23A9F">
      <w:pPr>
        <w:autoSpaceDE w:val="0"/>
        <w:autoSpaceDN w:val="0"/>
        <w:adjustRightInd w:val="0"/>
        <w:spacing w:after="0" w:line="240" w:lineRule="auto"/>
        <w:rPr>
          <w:rFonts w:cstheme="minorHAnsi"/>
          <w:color w:val="000000"/>
          <w:sz w:val="24"/>
          <w:szCs w:val="24"/>
        </w:rPr>
      </w:pPr>
    </w:p>
    <w:p w14:paraId="577C2462" w14:textId="77777777" w:rsidR="00483E89" w:rsidRDefault="00483E89">
      <w:pPr>
        <w:autoSpaceDE w:val="0"/>
        <w:autoSpaceDN w:val="0"/>
        <w:adjustRightInd w:val="0"/>
        <w:spacing w:after="0" w:line="240" w:lineRule="auto"/>
        <w:rPr>
          <w:rFonts w:cstheme="minorHAnsi"/>
          <w:color w:val="000000"/>
          <w:sz w:val="24"/>
          <w:szCs w:val="24"/>
        </w:rPr>
      </w:pPr>
    </w:p>
    <w:p w14:paraId="3E66BF61" w14:textId="06C8AEDA" w:rsidR="00483E89" w:rsidRDefault="00483E89">
      <w:pPr>
        <w:autoSpaceDE w:val="0"/>
        <w:autoSpaceDN w:val="0"/>
        <w:adjustRightInd w:val="0"/>
        <w:spacing w:after="0" w:line="240" w:lineRule="auto"/>
        <w:rPr>
          <w:rFonts w:cstheme="minorHAnsi"/>
          <w:color w:val="000000"/>
          <w:sz w:val="24"/>
          <w:szCs w:val="24"/>
        </w:rPr>
      </w:pPr>
      <w:r>
        <w:rPr>
          <w:rFonts w:cstheme="minorHAnsi"/>
          <w:noProof/>
          <w:color w:val="000000"/>
          <w:sz w:val="24"/>
          <w:szCs w:val="24"/>
        </w:rPr>
        <w:lastRenderedPageBreak/>
        <w:drawing>
          <wp:inline distT="0" distB="0" distL="0" distR="0" wp14:anchorId="5BE8A707" wp14:editId="075C9C7A">
            <wp:extent cx="5158740" cy="3741420"/>
            <wp:effectExtent l="0" t="0" r="3810" b="0"/>
            <wp:docPr id="1754671016" name="Picture 2" descr="Diagram, engineering draw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671016" name="Picture 2" descr="Diagram, engineering drawing&#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158740" cy="3741420"/>
                    </a:xfrm>
                    <a:prstGeom prst="rect">
                      <a:avLst/>
                    </a:prstGeom>
                  </pic:spPr>
                </pic:pic>
              </a:graphicData>
            </a:graphic>
          </wp:inline>
        </w:drawing>
      </w:r>
    </w:p>
    <w:p w14:paraId="27F8671D" w14:textId="77777777" w:rsidR="00483E89" w:rsidRDefault="00483E89">
      <w:pPr>
        <w:autoSpaceDE w:val="0"/>
        <w:autoSpaceDN w:val="0"/>
        <w:adjustRightInd w:val="0"/>
        <w:spacing w:after="0" w:line="240" w:lineRule="auto"/>
        <w:rPr>
          <w:rFonts w:cstheme="minorHAnsi"/>
          <w:color w:val="000000"/>
          <w:sz w:val="24"/>
          <w:szCs w:val="24"/>
        </w:rPr>
      </w:pPr>
    </w:p>
    <w:p w14:paraId="1C9DE044" w14:textId="4261C698" w:rsidR="00483E89" w:rsidRDefault="00483E89">
      <w:pPr>
        <w:autoSpaceDE w:val="0"/>
        <w:autoSpaceDN w:val="0"/>
        <w:adjustRightInd w:val="0"/>
        <w:spacing w:after="0" w:line="240" w:lineRule="auto"/>
        <w:rPr>
          <w:rFonts w:cstheme="minorHAnsi"/>
          <w:color w:val="000000"/>
          <w:sz w:val="24"/>
          <w:szCs w:val="24"/>
        </w:rPr>
      </w:pPr>
      <w:r>
        <w:rPr>
          <w:rFonts w:cstheme="minorHAnsi"/>
          <w:color w:val="000000"/>
          <w:sz w:val="24"/>
          <w:szCs w:val="24"/>
        </w:rPr>
        <w:t xml:space="preserve">                                                       End view of on grade boardwalk</w:t>
      </w:r>
    </w:p>
    <w:p w14:paraId="7061684B" w14:textId="77777777" w:rsidR="00483E89" w:rsidRDefault="00483E89">
      <w:pPr>
        <w:autoSpaceDE w:val="0"/>
        <w:autoSpaceDN w:val="0"/>
        <w:adjustRightInd w:val="0"/>
        <w:spacing w:after="0" w:line="240" w:lineRule="auto"/>
        <w:rPr>
          <w:rFonts w:cstheme="minorHAnsi"/>
          <w:color w:val="000000"/>
          <w:sz w:val="24"/>
          <w:szCs w:val="24"/>
        </w:rPr>
      </w:pPr>
    </w:p>
    <w:p w14:paraId="45ED102F" w14:textId="3292C506" w:rsidR="00483E89" w:rsidRDefault="00483E89">
      <w:pPr>
        <w:autoSpaceDE w:val="0"/>
        <w:autoSpaceDN w:val="0"/>
        <w:adjustRightInd w:val="0"/>
        <w:spacing w:after="0" w:line="240" w:lineRule="auto"/>
        <w:rPr>
          <w:rFonts w:cstheme="minorHAnsi"/>
          <w:color w:val="000000"/>
          <w:sz w:val="24"/>
          <w:szCs w:val="24"/>
        </w:rPr>
      </w:pPr>
      <w:r>
        <w:rPr>
          <w:rFonts w:cstheme="minorHAnsi"/>
          <w:noProof/>
          <w:color w:val="000000"/>
          <w:sz w:val="24"/>
          <w:szCs w:val="24"/>
        </w:rPr>
        <w:drawing>
          <wp:inline distT="0" distB="0" distL="0" distR="0" wp14:anchorId="439D4AE0" wp14:editId="044E4919">
            <wp:extent cx="3314700" cy="2583180"/>
            <wp:effectExtent l="0" t="0" r="0" b="7620"/>
            <wp:docPr id="1400123258" name="Picture 2"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0123258" name="Picture 2" descr="Diagram&#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3314700" cy="2583180"/>
                    </a:xfrm>
                    <a:prstGeom prst="rect">
                      <a:avLst/>
                    </a:prstGeom>
                  </pic:spPr>
                </pic:pic>
              </a:graphicData>
            </a:graphic>
          </wp:inline>
        </w:drawing>
      </w:r>
    </w:p>
    <w:p w14:paraId="1F536AF8" w14:textId="5E3B60FE" w:rsidR="00483E89" w:rsidRDefault="00483E89">
      <w:pPr>
        <w:autoSpaceDE w:val="0"/>
        <w:autoSpaceDN w:val="0"/>
        <w:adjustRightInd w:val="0"/>
        <w:spacing w:after="0" w:line="240" w:lineRule="auto"/>
        <w:rPr>
          <w:rFonts w:cstheme="minorHAnsi"/>
          <w:color w:val="000000"/>
          <w:sz w:val="24"/>
          <w:szCs w:val="24"/>
        </w:rPr>
      </w:pPr>
      <w:r>
        <w:rPr>
          <w:rFonts w:cstheme="minorHAnsi"/>
          <w:color w:val="000000"/>
          <w:sz w:val="24"/>
          <w:szCs w:val="24"/>
        </w:rPr>
        <w:t>End view of on grade boardwalk at gravel parking lot transition areas</w:t>
      </w:r>
    </w:p>
    <w:sectPr w:rsidR="00483E89" w:rsidSect="006955AE">
      <w:footerReference w:type="default" r:id="rId14"/>
      <w:pgSz w:w="12240" w:h="15840"/>
      <w:pgMar w:top="-702"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6CF64" w14:textId="77777777" w:rsidR="00A84ECD" w:rsidRDefault="00A84ECD" w:rsidP="00C630F3">
      <w:pPr>
        <w:spacing w:after="0" w:line="240" w:lineRule="auto"/>
      </w:pPr>
      <w:r>
        <w:separator/>
      </w:r>
    </w:p>
  </w:endnote>
  <w:endnote w:type="continuationSeparator" w:id="0">
    <w:p w14:paraId="491EE68E" w14:textId="77777777" w:rsidR="00A84ECD" w:rsidRDefault="00A84ECD" w:rsidP="00C630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0967777"/>
      <w:docPartObj>
        <w:docPartGallery w:val="Page Numbers (Bottom of Page)"/>
        <w:docPartUnique/>
      </w:docPartObj>
    </w:sdtPr>
    <w:sdtEndPr>
      <w:rPr>
        <w:noProof/>
      </w:rPr>
    </w:sdtEndPr>
    <w:sdtContent>
      <w:p w14:paraId="4ABAAE5F" w14:textId="3F2325E1" w:rsidR="009164B6" w:rsidRDefault="009164B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F89F5EB" w14:textId="77777777" w:rsidR="009164B6" w:rsidRDefault="009164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CD19B" w14:textId="77777777" w:rsidR="00A84ECD" w:rsidRDefault="00A84ECD" w:rsidP="00C630F3">
      <w:pPr>
        <w:spacing w:after="0" w:line="240" w:lineRule="auto"/>
      </w:pPr>
      <w:r>
        <w:separator/>
      </w:r>
    </w:p>
  </w:footnote>
  <w:footnote w:type="continuationSeparator" w:id="0">
    <w:p w14:paraId="146278E8" w14:textId="77777777" w:rsidR="00A84ECD" w:rsidRDefault="00A84ECD" w:rsidP="00C630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C3597"/>
    <w:multiLevelType w:val="hybridMultilevel"/>
    <w:tmpl w:val="2DA20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110849"/>
    <w:multiLevelType w:val="hybridMultilevel"/>
    <w:tmpl w:val="9E86FB0C"/>
    <w:lvl w:ilvl="0" w:tplc="D58E3C2A">
      <w:numFmt w:val="bullet"/>
      <w:lvlText w:val="-"/>
      <w:lvlJc w:val="left"/>
      <w:pPr>
        <w:ind w:left="510" w:hanging="360"/>
      </w:pPr>
      <w:rPr>
        <w:rFonts w:ascii="Calibri" w:eastAsiaTheme="minorEastAsia" w:hAnsi="Calibri" w:cs="Calibri"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2" w15:restartNumberingAfterBreak="0">
    <w:nsid w:val="232275A5"/>
    <w:multiLevelType w:val="hybridMultilevel"/>
    <w:tmpl w:val="3A206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AD7F30"/>
    <w:multiLevelType w:val="hybridMultilevel"/>
    <w:tmpl w:val="58BEC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EB3D2A"/>
    <w:multiLevelType w:val="hybridMultilevel"/>
    <w:tmpl w:val="7DDAA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756CDD"/>
    <w:multiLevelType w:val="hybridMultilevel"/>
    <w:tmpl w:val="25101F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503DA5"/>
    <w:multiLevelType w:val="hybridMultilevel"/>
    <w:tmpl w:val="25101F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2516DD"/>
    <w:multiLevelType w:val="multilevel"/>
    <w:tmpl w:val="7DC0D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194FDD"/>
    <w:multiLevelType w:val="hybridMultilevel"/>
    <w:tmpl w:val="3D8E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9A6093"/>
    <w:multiLevelType w:val="hybridMultilevel"/>
    <w:tmpl w:val="40BAAC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D5006A"/>
    <w:multiLevelType w:val="hybridMultilevel"/>
    <w:tmpl w:val="7DDAA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ED1723"/>
    <w:multiLevelType w:val="hybridMultilevel"/>
    <w:tmpl w:val="92A2E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94194">
    <w:abstractNumId w:val="0"/>
  </w:num>
  <w:num w:numId="2" w16cid:durableId="1526603478">
    <w:abstractNumId w:val="6"/>
  </w:num>
  <w:num w:numId="3" w16cid:durableId="879825618">
    <w:abstractNumId w:val="3"/>
  </w:num>
  <w:num w:numId="4" w16cid:durableId="173151341">
    <w:abstractNumId w:val="1"/>
  </w:num>
  <w:num w:numId="5" w16cid:durableId="228077514">
    <w:abstractNumId w:val="5"/>
  </w:num>
  <w:num w:numId="6" w16cid:durableId="212010749">
    <w:abstractNumId w:val="4"/>
  </w:num>
  <w:num w:numId="7" w16cid:durableId="795875074">
    <w:abstractNumId w:val="10"/>
  </w:num>
  <w:num w:numId="8" w16cid:durableId="2141454542">
    <w:abstractNumId w:val="11"/>
  </w:num>
  <w:num w:numId="9" w16cid:durableId="980616940">
    <w:abstractNumId w:val="2"/>
  </w:num>
  <w:num w:numId="10" w16cid:durableId="1268587114">
    <w:abstractNumId w:val="9"/>
  </w:num>
  <w:num w:numId="11" w16cid:durableId="555166410">
    <w:abstractNumId w:val="8"/>
  </w:num>
  <w:num w:numId="12" w16cid:durableId="91126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29A"/>
    <w:rsid w:val="000016AC"/>
    <w:rsid w:val="00004810"/>
    <w:rsid w:val="00011E82"/>
    <w:rsid w:val="000131F4"/>
    <w:rsid w:val="00015688"/>
    <w:rsid w:val="0002144D"/>
    <w:rsid w:val="000311FE"/>
    <w:rsid w:val="000317B5"/>
    <w:rsid w:val="00043508"/>
    <w:rsid w:val="00046FBF"/>
    <w:rsid w:val="000502AC"/>
    <w:rsid w:val="000574EC"/>
    <w:rsid w:val="00071F64"/>
    <w:rsid w:val="00075131"/>
    <w:rsid w:val="000759DD"/>
    <w:rsid w:val="00081196"/>
    <w:rsid w:val="0009584A"/>
    <w:rsid w:val="000C2CA9"/>
    <w:rsid w:val="000C3FF8"/>
    <w:rsid w:val="000E7092"/>
    <w:rsid w:val="000F3E87"/>
    <w:rsid w:val="001004B3"/>
    <w:rsid w:val="00104257"/>
    <w:rsid w:val="001138AE"/>
    <w:rsid w:val="00122E27"/>
    <w:rsid w:val="00136106"/>
    <w:rsid w:val="00137A0F"/>
    <w:rsid w:val="00156067"/>
    <w:rsid w:val="00156251"/>
    <w:rsid w:val="00156A42"/>
    <w:rsid w:val="001859A7"/>
    <w:rsid w:val="00192460"/>
    <w:rsid w:val="001A269E"/>
    <w:rsid w:val="001A4D4B"/>
    <w:rsid w:val="001A7185"/>
    <w:rsid w:val="001B2F42"/>
    <w:rsid w:val="001B6BC8"/>
    <w:rsid w:val="001C3E8D"/>
    <w:rsid w:val="001E4257"/>
    <w:rsid w:val="001F312E"/>
    <w:rsid w:val="001F58B6"/>
    <w:rsid w:val="001F68AD"/>
    <w:rsid w:val="001F7ADA"/>
    <w:rsid w:val="00202123"/>
    <w:rsid w:val="00211439"/>
    <w:rsid w:val="00213D42"/>
    <w:rsid w:val="00216615"/>
    <w:rsid w:val="00226BD5"/>
    <w:rsid w:val="0023192F"/>
    <w:rsid w:val="002436E3"/>
    <w:rsid w:val="00244B7C"/>
    <w:rsid w:val="00247450"/>
    <w:rsid w:val="0025692D"/>
    <w:rsid w:val="00257BFB"/>
    <w:rsid w:val="002621D0"/>
    <w:rsid w:val="00275344"/>
    <w:rsid w:val="00277796"/>
    <w:rsid w:val="00277BAF"/>
    <w:rsid w:val="00287EB2"/>
    <w:rsid w:val="0029208B"/>
    <w:rsid w:val="002A0C6E"/>
    <w:rsid w:val="002A1D0B"/>
    <w:rsid w:val="002A1E69"/>
    <w:rsid w:val="002A54AB"/>
    <w:rsid w:val="002B2080"/>
    <w:rsid w:val="002B4EB8"/>
    <w:rsid w:val="002C2953"/>
    <w:rsid w:val="002D044A"/>
    <w:rsid w:val="002D3AD4"/>
    <w:rsid w:val="002E13DC"/>
    <w:rsid w:val="002E3C5C"/>
    <w:rsid w:val="002E4EEE"/>
    <w:rsid w:val="002E6D41"/>
    <w:rsid w:val="002F7811"/>
    <w:rsid w:val="00300ECD"/>
    <w:rsid w:val="00304401"/>
    <w:rsid w:val="00307E5A"/>
    <w:rsid w:val="00310063"/>
    <w:rsid w:val="00311C04"/>
    <w:rsid w:val="0031300B"/>
    <w:rsid w:val="00313220"/>
    <w:rsid w:val="003159D3"/>
    <w:rsid w:val="00333121"/>
    <w:rsid w:val="003341AB"/>
    <w:rsid w:val="00334A08"/>
    <w:rsid w:val="00346FEB"/>
    <w:rsid w:val="0034789A"/>
    <w:rsid w:val="00350658"/>
    <w:rsid w:val="00351D0D"/>
    <w:rsid w:val="00371110"/>
    <w:rsid w:val="00371D6E"/>
    <w:rsid w:val="00373062"/>
    <w:rsid w:val="00375397"/>
    <w:rsid w:val="00377D23"/>
    <w:rsid w:val="00384628"/>
    <w:rsid w:val="003860D9"/>
    <w:rsid w:val="00386AE9"/>
    <w:rsid w:val="00390BA8"/>
    <w:rsid w:val="00397DCF"/>
    <w:rsid w:val="003A0923"/>
    <w:rsid w:val="003A2339"/>
    <w:rsid w:val="003A532F"/>
    <w:rsid w:val="003B38F4"/>
    <w:rsid w:val="003C61D5"/>
    <w:rsid w:val="003D6D5C"/>
    <w:rsid w:val="003D6F53"/>
    <w:rsid w:val="003F653B"/>
    <w:rsid w:val="0041221B"/>
    <w:rsid w:val="0041348A"/>
    <w:rsid w:val="0043161E"/>
    <w:rsid w:val="004316A7"/>
    <w:rsid w:val="00435687"/>
    <w:rsid w:val="00440B13"/>
    <w:rsid w:val="00445F22"/>
    <w:rsid w:val="00447EE9"/>
    <w:rsid w:val="00453E3C"/>
    <w:rsid w:val="00483E89"/>
    <w:rsid w:val="00494C88"/>
    <w:rsid w:val="004A1B01"/>
    <w:rsid w:val="004A2988"/>
    <w:rsid w:val="004A5D9F"/>
    <w:rsid w:val="004B314A"/>
    <w:rsid w:val="004B7EDA"/>
    <w:rsid w:val="004C1D2A"/>
    <w:rsid w:val="004C48EE"/>
    <w:rsid w:val="004C51D9"/>
    <w:rsid w:val="004F52DE"/>
    <w:rsid w:val="004F7BC1"/>
    <w:rsid w:val="005020B2"/>
    <w:rsid w:val="00531DF8"/>
    <w:rsid w:val="00532156"/>
    <w:rsid w:val="005349FC"/>
    <w:rsid w:val="00534AF9"/>
    <w:rsid w:val="00535BDC"/>
    <w:rsid w:val="00537F41"/>
    <w:rsid w:val="00544D55"/>
    <w:rsid w:val="005470F9"/>
    <w:rsid w:val="00550B39"/>
    <w:rsid w:val="00560089"/>
    <w:rsid w:val="005614A5"/>
    <w:rsid w:val="00565F22"/>
    <w:rsid w:val="00566F06"/>
    <w:rsid w:val="0056705F"/>
    <w:rsid w:val="00575B35"/>
    <w:rsid w:val="00581138"/>
    <w:rsid w:val="00584650"/>
    <w:rsid w:val="0058747F"/>
    <w:rsid w:val="00587F38"/>
    <w:rsid w:val="00593CCF"/>
    <w:rsid w:val="005958DC"/>
    <w:rsid w:val="00597FCA"/>
    <w:rsid w:val="005A3ED5"/>
    <w:rsid w:val="005A4EC5"/>
    <w:rsid w:val="005B1184"/>
    <w:rsid w:val="005B1B57"/>
    <w:rsid w:val="005B6ACB"/>
    <w:rsid w:val="005C56D1"/>
    <w:rsid w:val="005F4FA3"/>
    <w:rsid w:val="005F7809"/>
    <w:rsid w:val="006027A6"/>
    <w:rsid w:val="00607B2C"/>
    <w:rsid w:val="00614EFB"/>
    <w:rsid w:val="00635E4C"/>
    <w:rsid w:val="006374D5"/>
    <w:rsid w:val="0064244D"/>
    <w:rsid w:val="0064675E"/>
    <w:rsid w:val="0065729B"/>
    <w:rsid w:val="00664976"/>
    <w:rsid w:val="00665306"/>
    <w:rsid w:val="0066684C"/>
    <w:rsid w:val="00674696"/>
    <w:rsid w:val="006763A1"/>
    <w:rsid w:val="00683140"/>
    <w:rsid w:val="00690803"/>
    <w:rsid w:val="006955AE"/>
    <w:rsid w:val="00697707"/>
    <w:rsid w:val="006A20BF"/>
    <w:rsid w:val="006A22DD"/>
    <w:rsid w:val="006A44E6"/>
    <w:rsid w:val="006A4C3C"/>
    <w:rsid w:val="006A7206"/>
    <w:rsid w:val="006B717D"/>
    <w:rsid w:val="006B7E82"/>
    <w:rsid w:val="006C04D3"/>
    <w:rsid w:val="006C1086"/>
    <w:rsid w:val="006C1174"/>
    <w:rsid w:val="006D0B7E"/>
    <w:rsid w:val="006D1A98"/>
    <w:rsid w:val="006D214E"/>
    <w:rsid w:val="006E029A"/>
    <w:rsid w:val="006E719F"/>
    <w:rsid w:val="006F1479"/>
    <w:rsid w:val="00700A67"/>
    <w:rsid w:val="00706169"/>
    <w:rsid w:val="00725743"/>
    <w:rsid w:val="007300A9"/>
    <w:rsid w:val="00730909"/>
    <w:rsid w:val="00733EFC"/>
    <w:rsid w:val="00734D64"/>
    <w:rsid w:val="007534BF"/>
    <w:rsid w:val="00755968"/>
    <w:rsid w:val="00755E7F"/>
    <w:rsid w:val="007712BF"/>
    <w:rsid w:val="00776800"/>
    <w:rsid w:val="007A1ED5"/>
    <w:rsid w:val="007A2702"/>
    <w:rsid w:val="007B6B76"/>
    <w:rsid w:val="007C2C1F"/>
    <w:rsid w:val="007C334B"/>
    <w:rsid w:val="007D0C1B"/>
    <w:rsid w:val="007D12D7"/>
    <w:rsid w:val="007D46D3"/>
    <w:rsid w:val="007D692C"/>
    <w:rsid w:val="007D7264"/>
    <w:rsid w:val="007E2659"/>
    <w:rsid w:val="007F10B6"/>
    <w:rsid w:val="007F6131"/>
    <w:rsid w:val="007F7B8A"/>
    <w:rsid w:val="00800AD9"/>
    <w:rsid w:val="008039D6"/>
    <w:rsid w:val="008073AA"/>
    <w:rsid w:val="00811939"/>
    <w:rsid w:val="00813D12"/>
    <w:rsid w:val="00830513"/>
    <w:rsid w:val="0083228A"/>
    <w:rsid w:val="00845E9C"/>
    <w:rsid w:val="00855765"/>
    <w:rsid w:val="00857CD6"/>
    <w:rsid w:val="008635AC"/>
    <w:rsid w:val="00867FF6"/>
    <w:rsid w:val="00873823"/>
    <w:rsid w:val="00881DD2"/>
    <w:rsid w:val="0089540A"/>
    <w:rsid w:val="00896472"/>
    <w:rsid w:val="0089784F"/>
    <w:rsid w:val="008A6612"/>
    <w:rsid w:val="008B26C9"/>
    <w:rsid w:val="008C1901"/>
    <w:rsid w:val="008C696E"/>
    <w:rsid w:val="008C6A3C"/>
    <w:rsid w:val="008E024F"/>
    <w:rsid w:val="008E3F7B"/>
    <w:rsid w:val="008E78C1"/>
    <w:rsid w:val="008F3629"/>
    <w:rsid w:val="00900D26"/>
    <w:rsid w:val="00915F1D"/>
    <w:rsid w:val="009164B6"/>
    <w:rsid w:val="00921D92"/>
    <w:rsid w:val="009310AD"/>
    <w:rsid w:val="00932069"/>
    <w:rsid w:val="00936B14"/>
    <w:rsid w:val="00941679"/>
    <w:rsid w:val="00946579"/>
    <w:rsid w:val="00950A8B"/>
    <w:rsid w:val="00951B7B"/>
    <w:rsid w:val="00952098"/>
    <w:rsid w:val="00957095"/>
    <w:rsid w:val="00967C4A"/>
    <w:rsid w:val="0097202B"/>
    <w:rsid w:val="00972CF4"/>
    <w:rsid w:val="00982A30"/>
    <w:rsid w:val="0098301C"/>
    <w:rsid w:val="00985D9E"/>
    <w:rsid w:val="00990EFC"/>
    <w:rsid w:val="009A6A50"/>
    <w:rsid w:val="009C60C1"/>
    <w:rsid w:val="009C70D7"/>
    <w:rsid w:val="009D0CB8"/>
    <w:rsid w:val="009D2932"/>
    <w:rsid w:val="009D70A5"/>
    <w:rsid w:val="009E20EA"/>
    <w:rsid w:val="009E2EEB"/>
    <w:rsid w:val="009E5786"/>
    <w:rsid w:val="00A0402B"/>
    <w:rsid w:val="00A048A2"/>
    <w:rsid w:val="00A2494B"/>
    <w:rsid w:val="00A36195"/>
    <w:rsid w:val="00A416E7"/>
    <w:rsid w:val="00A45F0E"/>
    <w:rsid w:val="00A52E88"/>
    <w:rsid w:val="00A64CD9"/>
    <w:rsid w:val="00A65C21"/>
    <w:rsid w:val="00A65D0F"/>
    <w:rsid w:val="00A72955"/>
    <w:rsid w:val="00A75E25"/>
    <w:rsid w:val="00A84ECD"/>
    <w:rsid w:val="00A97E8F"/>
    <w:rsid w:val="00A97E97"/>
    <w:rsid w:val="00AA1713"/>
    <w:rsid w:val="00AA26B9"/>
    <w:rsid w:val="00AA4EAC"/>
    <w:rsid w:val="00AB723E"/>
    <w:rsid w:val="00AB724D"/>
    <w:rsid w:val="00AC3499"/>
    <w:rsid w:val="00AD04C4"/>
    <w:rsid w:val="00AD58C7"/>
    <w:rsid w:val="00AE627C"/>
    <w:rsid w:val="00AE7280"/>
    <w:rsid w:val="00AF3F68"/>
    <w:rsid w:val="00AF614B"/>
    <w:rsid w:val="00B0050C"/>
    <w:rsid w:val="00B0512C"/>
    <w:rsid w:val="00B07E71"/>
    <w:rsid w:val="00B131E7"/>
    <w:rsid w:val="00B147A0"/>
    <w:rsid w:val="00B25A1B"/>
    <w:rsid w:val="00B3097D"/>
    <w:rsid w:val="00B34AD0"/>
    <w:rsid w:val="00B402E6"/>
    <w:rsid w:val="00B41C71"/>
    <w:rsid w:val="00B4233A"/>
    <w:rsid w:val="00B47E38"/>
    <w:rsid w:val="00B501D4"/>
    <w:rsid w:val="00B53079"/>
    <w:rsid w:val="00B600F0"/>
    <w:rsid w:val="00B66960"/>
    <w:rsid w:val="00B70BFA"/>
    <w:rsid w:val="00B719A2"/>
    <w:rsid w:val="00B765EE"/>
    <w:rsid w:val="00B808C2"/>
    <w:rsid w:val="00B80D44"/>
    <w:rsid w:val="00B85168"/>
    <w:rsid w:val="00B91227"/>
    <w:rsid w:val="00B940D1"/>
    <w:rsid w:val="00B9568C"/>
    <w:rsid w:val="00B97979"/>
    <w:rsid w:val="00BA2392"/>
    <w:rsid w:val="00BA33D9"/>
    <w:rsid w:val="00BB1936"/>
    <w:rsid w:val="00BC2FB4"/>
    <w:rsid w:val="00BD3F2B"/>
    <w:rsid w:val="00BD5ED9"/>
    <w:rsid w:val="00BE161A"/>
    <w:rsid w:val="00C067A0"/>
    <w:rsid w:val="00C17D91"/>
    <w:rsid w:val="00C2064D"/>
    <w:rsid w:val="00C23D99"/>
    <w:rsid w:val="00C44E4A"/>
    <w:rsid w:val="00C52E0A"/>
    <w:rsid w:val="00C54749"/>
    <w:rsid w:val="00C6082B"/>
    <w:rsid w:val="00C60EAE"/>
    <w:rsid w:val="00C630F3"/>
    <w:rsid w:val="00C65C8C"/>
    <w:rsid w:val="00C7112A"/>
    <w:rsid w:val="00C97683"/>
    <w:rsid w:val="00CA215B"/>
    <w:rsid w:val="00CA371C"/>
    <w:rsid w:val="00CA6047"/>
    <w:rsid w:val="00CB7601"/>
    <w:rsid w:val="00CC1BCB"/>
    <w:rsid w:val="00CD18C9"/>
    <w:rsid w:val="00CD2F4A"/>
    <w:rsid w:val="00CF0F89"/>
    <w:rsid w:val="00CF364E"/>
    <w:rsid w:val="00D211BF"/>
    <w:rsid w:val="00D23A9F"/>
    <w:rsid w:val="00D271BA"/>
    <w:rsid w:val="00D3105A"/>
    <w:rsid w:val="00D3602A"/>
    <w:rsid w:val="00D51869"/>
    <w:rsid w:val="00D51F57"/>
    <w:rsid w:val="00D542BB"/>
    <w:rsid w:val="00D54F15"/>
    <w:rsid w:val="00D575ED"/>
    <w:rsid w:val="00D676E9"/>
    <w:rsid w:val="00D72D7B"/>
    <w:rsid w:val="00D7638C"/>
    <w:rsid w:val="00D76669"/>
    <w:rsid w:val="00D81291"/>
    <w:rsid w:val="00D82C19"/>
    <w:rsid w:val="00D8411A"/>
    <w:rsid w:val="00D84739"/>
    <w:rsid w:val="00D948E2"/>
    <w:rsid w:val="00DB1DBA"/>
    <w:rsid w:val="00DB2FFB"/>
    <w:rsid w:val="00DB4B8C"/>
    <w:rsid w:val="00DB615F"/>
    <w:rsid w:val="00DB63D5"/>
    <w:rsid w:val="00DC6069"/>
    <w:rsid w:val="00DE22E1"/>
    <w:rsid w:val="00DE6827"/>
    <w:rsid w:val="00DF2D5C"/>
    <w:rsid w:val="00E05B2D"/>
    <w:rsid w:val="00E13D14"/>
    <w:rsid w:val="00E14A56"/>
    <w:rsid w:val="00E22427"/>
    <w:rsid w:val="00E264BB"/>
    <w:rsid w:val="00E32B4E"/>
    <w:rsid w:val="00E35521"/>
    <w:rsid w:val="00E505A8"/>
    <w:rsid w:val="00E562B8"/>
    <w:rsid w:val="00E63C7F"/>
    <w:rsid w:val="00E661ED"/>
    <w:rsid w:val="00E70CE5"/>
    <w:rsid w:val="00E74D9F"/>
    <w:rsid w:val="00E84CDF"/>
    <w:rsid w:val="00E8591F"/>
    <w:rsid w:val="00E8746F"/>
    <w:rsid w:val="00E92902"/>
    <w:rsid w:val="00E97103"/>
    <w:rsid w:val="00EA7181"/>
    <w:rsid w:val="00EB2562"/>
    <w:rsid w:val="00EB2818"/>
    <w:rsid w:val="00EB3DDB"/>
    <w:rsid w:val="00EB5B93"/>
    <w:rsid w:val="00EC04C1"/>
    <w:rsid w:val="00EE0AE8"/>
    <w:rsid w:val="00EE7BA7"/>
    <w:rsid w:val="00EF19D4"/>
    <w:rsid w:val="00EF6C2A"/>
    <w:rsid w:val="00EF7748"/>
    <w:rsid w:val="00F2433D"/>
    <w:rsid w:val="00F254EA"/>
    <w:rsid w:val="00F314FA"/>
    <w:rsid w:val="00F31AEC"/>
    <w:rsid w:val="00F31EEC"/>
    <w:rsid w:val="00F51D1E"/>
    <w:rsid w:val="00F55405"/>
    <w:rsid w:val="00F5635B"/>
    <w:rsid w:val="00F632A3"/>
    <w:rsid w:val="00F7586A"/>
    <w:rsid w:val="00F75A37"/>
    <w:rsid w:val="00F75BBD"/>
    <w:rsid w:val="00F8090B"/>
    <w:rsid w:val="00F821D8"/>
    <w:rsid w:val="00F83F6E"/>
    <w:rsid w:val="00F906F9"/>
    <w:rsid w:val="00F95847"/>
    <w:rsid w:val="00F97C37"/>
    <w:rsid w:val="00FA4220"/>
    <w:rsid w:val="00FA5168"/>
    <w:rsid w:val="00FB5105"/>
    <w:rsid w:val="00FC1054"/>
    <w:rsid w:val="00FC2AB2"/>
    <w:rsid w:val="00FC78E1"/>
    <w:rsid w:val="00FD6430"/>
    <w:rsid w:val="00FE0A43"/>
    <w:rsid w:val="00FE14F2"/>
    <w:rsid w:val="00FE1896"/>
    <w:rsid w:val="00FE2EC6"/>
    <w:rsid w:val="00FF0EE2"/>
    <w:rsid w:val="00FF2BBD"/>
    <w:rsid w:val="00FF2EBF"/>
    <w:rsid w:val="00FF2F33"/>
    <w:rsid w:val="05F2F66A"/>
    <w:rsid w:val="065A3390"/>
    <w:rsid w:val="14880431"/>
    <w:rsid w:val="1A49419D"/>
    <w:rsid w:val="1FEB6A30"/>
    <w:rsid w:val="203E3802"/>
    <w:rsid w:val="20CE0466"/>
    <w:rsid w:val="251BB720"/>
    <w:rsid w:val="2BE019ED"/>
    <w:rsid w:val="2DA94BE1"/>
    <w:rsid w:val="2F0A078A"/>
    <w:rsid w:val="309BDBAF"/>
    <w:rsid w:val="33702128"/>
    <w:rsid w:val="37F9869A"/>
    <w:rsid w:val="38D9999C"/>
    <w:rsid w:val="3C3C4970"/>
    <w:rsid w:val="3D906C5A"/>
    <w:rsid w:val="4197370B"/>
    <w:rsid w:val="419FF50B"/>
    <w:rsid w:val="47081020"/>
    <w:rsid w:val="4A5A4E68"/>
    <w:rsid w:val="54FE4464"/>
    <w:rsid w:val="5A94CA33"/>
    <w:rsid w:val="5AA32BA0"/>
    <w:rsid w:val="5C775C25"/>
    <w:rsid w:val="61B83A6F"/>
    <w:rsid w:val="66579CA3"/>
    <w:rsid w:val="6690AFAA"/>
    <w:rsid w:val="6874AD0B"/>
    <w:rsid w:val="6C45E94E"/>
    <w:rsid w:val="71547127"/>
    <w:rsid w:val="75F24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7ED4E7"/>
  <w15:docId w15:val="{BAD580D1-A860-41C6-A775-12AEDCC19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08C2"/>
    <w:pPr>
      <w:ind w:left="720"/>
      <w:contextualSpacing/>
    </w:pPr>
  </w:style>
  <w:style w:type="table" w:styleId="TableGrid">
    <w:name w:val="Table Grid"/>
    <w:basedOn w:val="TableNormal"/>
    <w:uiPriority w:val="59"/>
    <w:rsid w:val="009416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630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0F3"/>
  </w:style>
  <w:style w:type="paragraph" w:styleId="Footer">
    <w:name w:val="footer"/>
    <w:basedOn w:val="Normal"/>
    <w:link w:val="FooterChar"/>
    <w:uiPriority w:val="99"/>
    <w:unhideWhenUsed/>
    <w:rsid w:val="00C630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0F3"/>
  </w:style>
  <w:style w:type="character" w:styleId="Hyperlink">
    <w:name w:val="Hyperlink"/>
    <w:basedOn w:val="DefaultParagraphFont"/>
    <w:uiPriority w:val="99"/>
    <w:unhideWhenUsed/>
    <w:rsid w:val="00683140"/>
    <w:rPr>
      <w:color w:val="0000FF" w:themeColor="hyperlink"/>
      <w:u w:val="single"/>
    </w:rPr>
  </w:style>
  <w:style w:type="paragraph" w:styleId="BalloonText">
    <w:name w:val="Balloon Text"/>
    <w:basedOn w:val="Normal"/>
    <w:link w:val="BalloonTextChar"/>
    <w:uiPriority w:val="99"/>
    <w:semiHidden/>
    <w:unhideWhenUsed/>
    <w:rsid w:val="006A20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20BF"/>
    <w:rPr>
      <w:rFonts w:ascii="Tahoma" w:hAnsi="Tahoma" w:cs="Tahoma"/>
      <w:sz w:val="16"/>
      <w:szCs w:val="16"/>
    </w:rPr>
  </w:style>
  <w:style w:type="character" w:styleId="CommentReference">
    <w:name w:val="annotation reference"/>
    <w:basedOn w:val="DefaultParagraphFont"/>
    <w:uiPriority w:val="99"/>
    <w:semiHidden/>
    <w:unhideWhenUsed/>
    <w:rsid w:val="00310063"/>
    <w:rPr>
      <w:sz w:val="16"/>
      <w:szCs w:val="16"/>
    </w:rPr>
  </w:style>
  <w:style w:type="paragraph" w:styleId="CommentText">
    <w:name w:val="annotation text"/>
    <w:basedOn w:val="Normal"/>
    <w:link w:val="CommentTextChar"/>
    <w:uiPriority w:val="99"/>
    <w:unhideWhenUsed/>
    <w:rsid w:val="00310063"/>
    <w:pPr>
      <w:spacing w:line="240" w:lineRule="auto"/>
    </w:pPr>
    <w:rPr>
      <w:sz w:val="20"/>
      <w:szCs w:val="20"/>
    </w:rPr>
  </w:style>
  <w:style w:type="character" w:customStyle="1" w:styleId="CommentTextChar">
    <w:name w:val="Comment Text Char"/>
    <w:basedOn w:val="DefaultParagraphFont"/>
    <w:link w:val="CommentText"/>
    <w:uiPriority w:val="99"/>
    <w:rsid w:val="00310063"/>
    <w:rPr>
      <w:sz w:val="20"/>
      <w:szCs w:val="20"/>
    </w:rPr>
  </w:style>
  <w:style w:type="paragraph" w:styleId="CommentSubject">
    <w:name w:val="annotation subject"/>
    <w:basedOn w:val="CommentText"/>
    <w:next w:val="CommentText"/>
    <w:link w:val="CommentSubjectChar"/>
    <w:uiPriority w:val="99"/>
    <w:semiHidden/>
    <w:unhideWhenUsed/>
    <w:rsid w:val="00310063"/>
    <w:rPr>
      <w:b/>
      <w:bCs/>
    </w:rPr>
  </w:style>
  <w:style w:type="character" w:customStyle="1" w:styleId="CommentSubjectChar">
    <w:name w:val="Comment Subject Char"/>
    <w:basedOn w:val="CommentTextChar"/>
    <w:link w:val="CommentSubject"/>
    <w:uiPriority w:val="99"/>
    <w:semiHidden/>
    <w:rsid w:val="00310063"/>
    <w:rPr>
      <w:b/>
      <w:bCs/>
      <w:sz w:val="20"/>
      <w:szCs w:val="20"/>
    </w:rPr>
  </w:style>
  <w:style w:type="character" w:customStyle="1" w:styleId="address-display-element">
    <w:name w:val="address-display-element"/>
    <w:basedOn w:val="DefaultParagraphFont"/>
    <w:rsid w:val="002E4EEE"/>
  </w:style>
  <w:style w:type="paragraph" w:styleId="NormalWeb">
    <w:name w:val="Normal (Web)"/>
    <w:basedOn w:val="Normal"/>
    <w:uiPriority w:val="99"/>
    <w:semiHidden/>
    <w:unhideWhenUsed/>
    <w:rsid w:val="00E9290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E3F7B"/>
    <w:pPr>
      <w:spacing w:after="0" w:line="240" w:lineRule="auto"/>
    </w:pPr>
  </w:style>
  <w:style w:type="character" w:styleId="Emphasis">
    <w:name w:val="Emphasis"/>
    <w:basedOn w:val="DefaultParagraphFont"/>
    <w:uiPriority w:val="20"/>
    <w:qFormat/>
    <w:rsid w:val="00AC3499"/>
    <w:rPr>
      <w:i/>
      <w:iCs/>
    </w:rPr>
  </w:style>
  <w:style w:type="character" w:styleId="Strong">
    <w:name w:val="Strong"/>
    <w:basedOn w:val="DefaultParagraphFont"/>
    <w:uiPriority w:val="22"/>
    <w:qFormat/>
    <w:rsid w:val="00104257"/>
    <w:rPr>
      <w:b/>
      <w:bCs/>
    </w:rPr>
  </w:style>
  <w:style w:type="character" w:styleId="UnresolvedMention">
    <w:name w:val="Unresolved Mention"/>
    <w:basedOn w:val="DefaultParagraphFont"/>
    <w:uiPriority w:val="99"/>
    <w:semiHidden/>
    <w:unhideWhenUsed/>
    <w:rsid w:val="00A040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2485">
      <w:bodyDiv w:val="1"/>
      <w:marLeft w:val="0"/>
      <w:marRight w:val="0"/>
      <w:marTop w:val="0"/>
      <w:marBottom w:val="0"/>
      <w:divBdr>
        <w:top w:val="none" w:sz="0" w:space="0" w:color="auto"/>
        <w:left w:val="none" w:sz="0" w:space="0" w:color="auto"/>
        <w:bottom w:val="none" w:sz="0" w:space="0" w:color="auto"/>
        <w:right w:val="none" w:sz="0" w:space="0" w:color="auto"/>
      </w:divBdr>
      <w:divsChild>
        <w:div w:id="1451588717">
          <w:marLeft w:val="0"/>
          <w:marRight w:val="0"/>
          <w:marTop w:val="0"/>
          <w:marBottom w:val="0"/>
          <w:divBdr>
            <w:top w:val="none" w:sz="0" w:space="0" w:color="auto"/>
            <w:left w:val="none" w:sz="0" w:space="0" w:color="auto"/>
            <w:bottom w:val="none" w:sz="0" w:space="0" w:color="auto"/>
            <w:right w:val="none" w:sz="0" w:space="0" w:color="auto"/>
          </w:divBdr>
        </w:div>
      </w:divsChild>
    </w:div>
    <w:div w:id="242761763">
      <w:bodyDiv w:val="1"/>
      <w:marLeft w:val="0"/>
      <w:marRight w:val="0"/>
      <w:marTop w:val="0"/>
      <w:marBottom w:val="0"/>
      <w:divBdr>
        <w:top w:val="none" w:sz="0" w:space="0" w:color="auto"/>
        <w:left w:val="none" w:sz="0" w:space="0" w:color="auto"/>
        <w:bottom w:val="none" w:sz="0" w:space="0" w:color="auto"/>
        <w:right w:val="none" w:sz="0" w:space="0" w:color="auto"/>
      </w:divBdr>
    </w:div>
    <w:div w:id="448357367">
      <w:bodyDiv w:val="1"/>
      <w:marLeft w:val="0"/>
      <w:marRight w:val="0"/>
      <w:marTop w:val="0"/>
      <w:marBottom w:val="0"/>
      <w:divBdr>
        <w:top w:val="none" w:sz="0" w:space="0" w:color="auto"/>
        <w:left w:val="none" w:sz="0" w:space="0" w:color="auto"/>
        <w:bottom w:val="none" w:sz="0" w:space="0" w:color="auto"/>
        <w:right w:val="none" w:sz="0" w:space="0" w:color="auto"/>
      </w:divBdr>
    </w:div>
    <w:div w:id="544830868">
      <w:bodyDiv w:val="1"/>
      <w:marLeft w:val="0"/>
      <w:marRight w:val="0"/>
      <w:marTop w:val="0"/>
      <w:marBottom w:val="0"/>
      <w:divBdr>
        <w:top w:val="none" w:sz="0" w:space="0" w:color="auto"/>
        <w:left w:val="none" w:sz="0" w:space="0" w:color="auto"/>
        <w:bottom w:val="none" w:sz="0" w:space="0" w:color="auto"/>
        <w:right w:val="none" w:sz="0" w:space="0" w:color="auto"/>
      </w:divBdr>
      <w:divsChild>
        <w:div w:id="887231080">
          <w:marLeft w:val="0"/>
          <w:marRight w:val="0"/>
          <w:marTop w:val="0"/>
          <w:marBottom w:val="0"/>
          <w:divBdr>
            <w:top w:val="none" w:sz="0" w:space="0" w:color="auto"/>
            <w:left w:val="none" w:sz="0" w:space="0" w:color="auto"/>
            <w:bottom w:val="none" w:sz="0" w:space="0" w:color="auto"/>
            <w:right w:val="none" w:sz="0" w:space="0" w:color="auto"/>
          </w:divBdr>
        </w:div>
        <w:div w:id="611015057">
          <w:marLeft w:val="0"/>
          <w:marRight w:val="0"/>
          <w:marTop w:val="0"/>
          <w:marBottom w:val="0"/>
          <w:divBdr>
            <w:top w:val="none" w:sz="0" w:space="0" w:color="auto"/>
            <w:left w:val="none" w:sz="0" w:space="0" w:color="auto"/>
            <w:bottom w:val="none" w:sz="0" w:space="0" w:color="auto"/>
            <w:right w:val="none" w:sz="0" w:space="0" w:color="auto"/>
          </w:divBdr>
        </w:div>
        <w:div w:id="868221698">
          <w:marLeft w:val="0"/>
          <w:marRight w:val="0"/>
          <w:marTop w:val="0"/>
          <w:marBottom w:val="0"/>
          <w:divBdr>
            <w:top w:val="none" w:sz="0" w:space="0" w:color="auto"/>
            <w:left w:val="none" w:sz="0" w:space="0" w:color="auto"/>
            <w:bottom w:val="none" w:sz="0" w:space="0" w:color="auto"/>
            <w:right w:val="none" w:sz="0" w:space="0" w:color="auto"/>
          </w:divBdr>
        </w:div>
        <w:div w:id="1782411359">
          <w:marLeft w:val="0"/>
          <w:marRight w:val="0"/>
          <w:marTop w:val="0"/>
          <w:marBottom w:val="0"/>
          <w:divBdr>
            <w:top w:val="none" w:sz="0" w:space="0" w:color="auto"/>
            <w:left w:val="none" w:sz="0" w:space="0" w:color="auto"/>
            <w:bottom w:val="none" w:sz="0" w:space="0" w:color="auto"/>
            <w:right w:val="none" w:sz="0" w:space="0" w:color="auto"/>
          </w:divBdr>
        </w:div>
      </w:divsChild>
    </w:div>
    <w:div w:id="600183447">
      <w:bodyDiv w:val="1"/>
      <w:marLeft w:val="0"/>
      <w:marRight w:val="0"/>
      <w:marTop w:val="0"/>
      <w:marBottom w:val="0"/>
      <w:divBdr>
        <w:top w:val="none" w:sz="0" w:space="0" w:color="auto"/>
        <w:left w:val="none" w:sz="0" w:space="0" w:color="auto"/>
        <w:bottom w:val="none" w:sz="0" w:space="0" w:color="auto"/>
        <w:right w:val="none" w:sz="0" w:space="0" w:color="auto"/>
      </w:divBdr>
    </w:div>
    <w:div w:id="786199354">
      <w:bodyDiv w:val="1"/>
      <w:marLeft w:val="0"/>
      <w:marRight w:val="0"/>
      <w:marTop w:val="0"/>
      <w:marBottom w:val="0"/>
      <w:divBdr>
        <w:top w:val="none" w:sz="0" w:space="0" w:color="auto"/>
        <w:left w:val="none" w:sz="0" w:space="0" w:color="auto"/>
        <w:bottom w:val="none" w:sz="0" w:space="0" w:color="auto"/>
        <w:right w:val="none" w:sz="0" w:space="0" w:color="auto"/>
      </w:divBdr>
      <w:divsChild>
        <w:div w:id="1275137515">
          <w:marLeft w:val="0"/>
          <w:marRight w:val="0"/>
          <w:marTop w:val="0"/>
          <w:marBottom w:val="0"/>
          <w:divBdr>
            <w:top w:val="none" w:sz="0" w:space="0" w:color="auto"/>
            <w:left w:val="none" w:sz="0" w:space="0" w:color="auto"/>
            <w:bottom w:val="none" w:sz="0" w:space="0" w:color="auto"/>
            <w:right w:val="none" w:sz="0" w:space="0" w:color="auto"/>
          </w:divBdr>
        </w:div>
      </w:divsChild>
    </w:div>
    <w:div w:id="901449394">
      <w:bodyDiv w:val="1"/>
      <w:marLeft w:val="0"/>
      <w:marRight w:val="0"/>
      <w:marTop w:val="0"/>
      <w:marBottom w:val="0"/>
      <w:divBdr>
        <w:top w:val="none" w:sz="0" w:space="0" w:color="auto"/>
        <w:left w:val="none" w:sz="0" w:space="0" w:color="auto"/>
        <w:bottom w:val="none" w:sz="0" w:space="0" w:color="auto"/>
        <w:right w:val="none" w:sz="0" w:space="0" w:color="auto"/>
      </w:divBdr>
    </w:div>
    <w:div w:id="1368408652">
      <w:bodyDiv w:val="1"/>
      <w:marLeft w:val="0"/>
      <w:marRight w:val="0"/>
      <w:marTop w:val="0"/>
      <w:marBottom w:val="0"/>
      <w:divBdr>
        <w:top w:val="none" w:sz="0" w:space="0" w:color="auto"/>
        <w:left w:val="none" w:sz="0" w:space="0" w:color="auto"/>
        <w:bottom w:val="none" w:sz="0" w:space="0" w:color="auto"/>
        <w:right w:val="none" w:sz="0" w:space="0" w:color="auto"/>
      </w:divBdr>
    </w:div>
    <w:div w:id="1840193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chard_yee@fws.gov" TargetMode="External"/><Relationship Id="rId13" Type="http://schemas.openxmlformats.org/officeDocument/2006/relationships/image" Target="media/image4.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mailto:robert_leffel@fw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ACB62-9E20-4251-9493-E28C01AB6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798</Words>
  <Characters>4428</Characters>
  <Application>Microsoft Office Word</Application>
  <DocSecurity>0</DocSecurity>
  <Lines>140</Lines>
  <Paragraphs>51</Paragraphs>
  <ScaleCrop>false</ScaleCrop>
  <HeadingPairs>
    <vt:vector size="2" baseType="variant">
      <vt:variant>
        <vt:lpstr>Title</vt:lpstr>
      </vt:variant>
      <vt:variant>
        <vt:i4>1</vt:i4>
      </vt:variant>
    </vt:vector>
  </HeadingPairs>
  <TitlesOfParts>
    <vt:vector size="1" baseType="lpstr">
      <vt:lpstr/>
    </vt:vector>
  </TitlesOfParts>
  <Company>U.S. Fish &amp; Wildlife Service</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Adpcoor</dc:creator>
  <cp:lastModifiedBy>Arellano, Elvia</cp:lastModifiedBy>
  <cp:revision>5</cp:revision>
  <cp:lastPrinted>2025-05-08T16:48:00Z</cp:lastPrinted>
  <dcterms:created xsi:type="dcterms:W3CDTF">2025-12-03T18:07:00Z</dcterms:created>
  <dcterms:modified xsi:type="dcterms:W3CDTF">2026-03-04T16:50:00Z</dcterms:modified>
</cp:coreProperties>
</file>